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BA24" w14:textId="2A1857B3" w:rsidR="004F4F0B" w:rsidRPr="00C12958" w:rsidRDefault="00000000" w:rsidP="003946C7">
      <w:pPr>
        <w:jc w:val="both"/>
        <w:rPr>
          <w:rFonts w:ascii="Redaction 20" w:eastAsia="Times New Roman" w:hAnsi="Redaction 20" w:cs="Times New Roman"/>
          <w:b/>
          <w:bCs/>
          <w:sz w:val="56"/>
          <w:szCs w:val="56"/>
          <w:lang w:val="fr-FR" w:eastAsia="en-GB"/>
          <w14:ligatures w14:val="none"/>
        </w:rPr>
      </w:pPr>
      <w:r w:rsidRPr="00C12958">
        <w:rPr>
          <w:rFonts w:ascii="Redaction 20" w:eastAsia="Times New Roman" w:hAnsi="Redaction 20" w:cs="Times New Roman"/>
          <w:b/>
          <w:bCs/>
          <w:sz w:val="56"/>
          <w:szCs w:val="56"/>
          <w:lang w:val="fr-FR" w:eastAsia="en-GB"/>
          <w14:ligatures w14:val="none"/>
        </w:rPr>
        <w:t xml:space="preserve"> </w:t>
      </w:r>
    </w:p>
    <w:p w14:paraId="552EA54F" w14:textId="28A242B4" w:rsidR="004F4F0B" w:rsidRPr="00C12958" w:rsidRDefault="0081195A" w:rsidP="003946C7">
      <w:pPr>
        <w:pStyle w:val="NormalWeb"/>
        <w:jc w:val="both"/>
        <w:rPr>
          <w:rFonts w:ascii="Redaction 20" w:hAnsi="Redaction 20" w:cs="Arial"/>
          <w:b/>
          <w:bCs/>
          <w:i/>
          <w:iCs/>
          <w:sz w:val="76"/>
          <w:szCs w:val="76"/>
          <w:lang w:val="fr-FR"/>
        </w:rPr>
      </w:pPr>
      <w:r w:rsidRPr="00C12958">
        <w:rPr>
          <w:rFonts w:ascii="Redaction 20" w:hAnsi="Redaction 20"/>
          <w:b/>
          <w:bCs/>
          <w:lang w:val="fr-FR"/>
        </w:rPr>
        <w:t xml:space="preserve"> </w:t>
      </w:r>
      <w:r w:rsidRPr="00C12958">
        <w:rPr>
          <w:rFonts w:ascii="Redaction 20" w:hAnsi="Redaction 20" w:cs="Arial"/>
          <w:b/>
          <w:bCs/>
          <w:sz w:val="76"/>
          <w:szCs w:val="76"/>
          <w:lang w:val="fr-FR"/>
        </w:rPr>
        <w:t xml:space="preserve">POSTULER AU </w:t>
      </w:r>
      <w:r w:rsidRPr="00C12958">
        <w:rPr>
          <w:rFonts w:ascii="Redaction 20" w:hAnsi="Redaction 20" w:cs="Arial"/>
          <w:b/>
          <w:bCs/>
          <w:i/>
          <w:iCs/>
          <w:sz w:val="76"/>
          <w:szCs w:val="76"/>
          <w:lang w:val="fr-FR"/>
        </w:rPr>
        <w:t>DIGITAL JUSTICE FUND</w:t>
      </w:r>
    </w:p>
    <w:p w14:paraId="18B04DF8" w14:textId="73E5C92E" w:rsidR="0081195A" w:rsidRPr="00C12958" w:rsidRDefault="00CE6F00" w:rsidP="003946C7">
      <w:pPr>
        <w:pStyle w:val="NormalWeb"/>
        <w:jc w:val="both"/>
        <w:rPr>
          <w:rFonts w:ascii="Redaction 20" w:hAnsi="Redaction 20" w:cs="Arial"/>
          <w:sz w:val="76"/>
          <w:szCs w:val="76"/>
          <w:lang w:val="fr-FR"/>
        </w:rPr>
      </w:pPr>
      <w:r w:rsidRPr="00C12958">
        <w:rPr>
          <w:rFonts w:ascii="Redaction 20" w:hAnsi="Redaction 20"/>
          <w:b/>
          <w:bCs/>
          <w:noProof/>
          <w:sz w:val="76"/>
          <w:szCs w:val="76"/>
          <w:lang w:val="fr-FR"/>
        </w:rPr>
        <mc:AlternateContent>
          <mc:Choice Requires="wps">
            <w:drawing>
              <wp:anchor distT="0" distB="0" distL="114300" distR="114300" simplePos="0" relativeHeight="251659264" behindDoc="1" locked="0" layoutInCell="1" allowOverlap="1" wp14:anchorId="237C7AC9" wp14:editId="096EB4C3">
                <wp:simplePos x="0" y="0"/>
                <wp:positionH relativeFrom="column">
                  <wp:posOffset>-115784</wp:posOffset>
                </wp:positionH>
                <wp:positionV relativeFrom="paragraph">
                  <wp:posOffset>530299</wp:posOffset>
                </wp:positionV>
                <wp:extent cx="9654597" cy="3555365"/>
                <wp:effectExtent l="12700" t="12700" r="10160" b="13335"/>
                <wp:wrapNone/>
                <wp:docPr id="1" name="Rectangle 1"/>
                <wp:cNvGraphicFramePr/>
                <a:graphic xmlns:a="http://schemas.openxmlformats.org/drawingml/2006/main">
                  <a:graphicData uri="http://schemas.microsoft.com/office/word/2010/wordprocessingShape">
                    <wps:wsp>
                      <wps:cNvSpPr/>
                      <wps:spPr bwMode="auto">
                        <a:xfrm>
                          <a:off x="0" y="0"/>
                          <a:ext cx="9654597" cy="35553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6D8E4E" id="Rectangle 1" o:spid="_x0000_s1026" style="position:absolute;margin-left:-9.1pt;margin-top:41.75pt;width:760.2pt;height:27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" filled="f" strokecolor="#030e13 [484]" strokeweight="1.5pt"/>
            </w:pict>
          </mc:Fallback>
        </mc:AlternateContent>
      </w:r>
    </w:p>
    <w:p w14:paraId="300418B9" w14:textId="1E50BF31"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 xml:space="preserve">Merci de l'intérêt que vous portez au Digital Justice </w:t>
      </w:r>
      <w:proofErr w:type="spellStart"/>
      <w:proofErr w:type="gramStart"/>
      <w:r w:rsidRPr="00C12958">
        <w:rPr>
          <w:rFonts w:ascii="Redaction 20" w:hAnsi="Redaction 20"/>
          <w:b/>
          <w:bCs/>
          <w:sz w:val="26"/>
          <w:szCs w:val="26"/>
          <w:lang w:val="fr-FR"/>
        </w:rPr>
        <w:t>Fund</w:t>
      </w:r>
      <w:proofErr w:type="spellEnd"/>
      <w:r w:rsidRPr="00C12958">
        <w:rPr>
          <w:rFonts w:ascii="Redaction 20" w:hAnsi="Redaction 20"/>
          <w:b/>
          <w:bCs/>
          <w:sz w:val="26"/>
          <w:szCs w:val="26"/>
          <w:lang w:val="fr-FR"/>
        </w:rPr>
        <w:t>!</w:t>
      </w:r>
      <w:proofErr w:type="gramEnd"/>
      <w:r w:rsidRPr="00C12958">
        <w:rPr>
          <w:rFonts w:ascii="Redaction 20" w:hAnsi="Redaction 20"/>
          <w:b/>
          <w:bCs/>
          <w:sz w:val="26"/>
          <w:szCs w:val="26"/>
          <w:lang w:val="fr-FR"/>
        </w:rPr>
        <w:t xml:space="preserve"> Nous savons à quel point les critères et la procédure de candidature d'un bailleur de fonds </w:t>
      </w:r>
      <w:r w:rsidR="008F4E48" w:rsidRPr="00C12958">
        <w:rPr>
          <w:rFonts w:ascii="Redaction 20" w:hAnsi="Redaction 20"/>
          <w:b/>
          <w:bCs/>
          <w:sz w:val="26"/>
          <w:szCs w:val="26"/>
          <w:lang w:val="fr-FR"/>
        </w:rPr>
        <w:t xml:space="preserve">peuvent être opaques </w:t>
      </w:r>
      <w:r w:rsidRPr="00C12958">
        <w:rPr>
          <w:rFonts w:ascii="Redaction 20" w:hAnsi="Redaction 20"/>
          <w:b/>
          <w:bCs/>
          <w:sz w:val="26"/>
          <w:szCs w:val="26"/>
          <w:lang w:val="fr-FR"/>
        </w:rPr>
        <w:t>(nous sommes passés par là !), nous avons élaboré ce guide afin de rendre les choses aussi claires et transparentes que possible.</w:t>
      </w:r>
    </w:p>
    <w:p w14:paraId="2835376B" w14:textId="77777777"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 xml:space="preserve">Si, après avoir tout lu, certains points restent flous, vous pouvez nous contacter à l'adresse suivante : </w:t>
      </w:r>
      <w:hyperlink r:id="rId7" w:history="1">
        <w:r w:rsidRPr="00C12958">
          <w:rPr>
            <w:rStyle w:val="Hyperlink"/>
            <w:rFonts w:ascii="Redaction 20" w:hAnsi="Redaction 20"/>
            <w:b/>
            <w:bCs/>
            <w:sz w:val="26"/>
            <w:szCs w:val="26"/>
            <w:lang w:val="fr-FR"/>
          </w:rPr>
          <w:t>digitaljusticefund@weavingliberation.org</w:t>
        </w:r>
      </w:hyperlink>
      <w:r w:rsidRPr="00C12958">
        <w:rPr>
          <w:rFonts w:ascii="Redaction 20" w:hAnsi="Redaction 20"/>
          <w:b/>
          <w:bCs/>
          <w:sz w:val="26"/>
          <w:szCs w:val="26"/>
          <w:lang w:val="fr-FR"/>
        </w:rPr>
        <w:t>.</w:t>
      </w:r>
    </w:p>
    <w:p w14:paraId="1C9BBEEB" w14:textId="77777777"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Ce dossier comprend :</w:t>
      </w:r>
    </w:p>
    <w:p w14:paraId="1DF7F5F2" w14:textId="77777777"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1. Présentation du fonds</w:t>
      </w:r>
    </w:p>
    <w:p w14:paraId="4CA2FDB6" w14:textId="77777777"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2. Critères de financement</w:t>
      </w:r>
    </w:p>
    <w:p w14:paraId="23EBFCD2" w14:textId="77777777"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3. Comment postuler</w:t>
      </w:r>
    </w:p>
    <w:p w14:paraId="2F4EC5A1" w14:textId="77777777" w:rsidR="0081195A" w:rsidRPr="00C12958" w:rsidRDefault="0081195A" w:rsidP="003946C7">
      <w:pPr>
        <w:pStyle w:val="NormalWeb"/>
        <w:jc w:val="both"/>
        <w:rPr>
          <w:rFonts w:ascii="Redaction 20" w:hAnsi="Redaction 20"/>
          <w:sz w:val="26"/>
          <w:szCs w:val="26"/>
          <w:lang w:val="fr-FR"/>
        </w:rPr>
      </w:pPr>
      <w:r w:rsidRPr="00C12958">
        <w:rPr>
          <w:rFonts w:ascii="Redaction 20" w:hAnsi="Redaction 20"/>
          <w:b/>
          <w:bCs/>
          <w:sz w:val="26"/>
          <w:szCs w:val="26"/>
          <w:lang w:val="fr-FR"/>
        </w:rPr>
        <w:t>4. FAQ</w:t>
      </w:r>
    </w:p>
    <w:p w14:paraId="7CA944C9" w14:textId="77777777" w:rsidR="004F4F0B" w:rsidRPr="00C12958" w:rsidRDefault="00000000" w:rsidP="003946C7">
      <w:pPr>
        <w:jc w:val="both"/>
        <w:rPr>
          <w:rFonts w:ascii="Redaction 20" w:eastAsia="Times New Roman" w:hAnsi="Redaction 20" w:cs="Times New Roman"/>
          <w:b/>
          <w:bCs/>
          <w:color w:val="000000" w:themeColor="text1"/>
          <w:sz w:val="28"/>
          <w:szCs w:val="28"/>
          <w:lang w:val="fr-FR" w:eastAsia="en-GB"/>
          <w14:ligatures w14:val="none"/>
        </w:rPr>
      </w:pPr>
      <w:r w:rsidRPr="00C12958">
        <w:rPr>
          <w:rFonts w:ascii="Redaction 20" w:eastAsia="Times New Roman" w:hAnsi="Redaction 20" w:cs="Times New Roman"/>
          <w:b/>
          <w:bCs/>
          <w:color w:val="000000" w:themeColor="text1"/>
          <w:sz w:val="28"/>
          <w:szCs w:val="28"/>
          <w:lang w:val="fr-FR" w:eastAsia="en-GB"/>
          <w14:ligatures w14:val="none"/>
        </w:rPr>
        <w:br w:type="page" w:clear="all"/>
      </w:r>
    </w:p>
    <w:p w14:paraId="4F168EB7" w14:textId="77777777" w:rsidR="0081195A" w:rsidRPr="00C12958" w:rsidRDefault="0081195A" w:rsidP="003946C7">
      <w:pPr>
        <w:pStyle w:val="NormalWeb"/>
        <w:shd w:val="clear" w:color="auto" w:fill="2673CD"/>
        <w:jc w:val="both"/>
        <w:rPr>
          <w:rFonts w:ascii="Redaction 20" w:hAnsi="Redaction 20" w:cs="Arial"/>
          <w:color w:val="FFFFFF" w:themeColor="background1"/>
          <w:sz w:val="28"/>
          <w:szCs w:val="28"/>
          <w:lang w:val="fr-FR"/>
        </w:rPr>
      </w:pPr>
      <w:r w:rsidRPr="00C12958">
        <w:rPr>
          <w:rFonts w:ascii="Redaction 20" w:hAnsi="Redaction 20" w:cs="Arial"/>
          <w:b/>
          <w:bCs/>
          <w:color w:val="FFFFFF" w:themeColor="background1"/>
          <w:sz w:val="28"/>
          <w:szCs w:val="28"/>
          <w:lang w:val="fr-FR"/>
        </w:rPr>
        <w:lastRenderedPageBreak/>
        <w:t>1. PRÉSENTATION DU FONDS</w:t>
      </w:r>
    </w:p>
    <w:p w14:paraId="2F6DD581" w14:textId="5F88AFE8" w:rsidR="0081195A" w:rsidRPr="00C12958" w:rsidRDefault="0081195A" w:rsidP="003946C7">
      <w:pPr>
        <w:pStyle w:val="NormalWeb"/>
        <w:jc w:val="both"/>
        <w:rPr>
          <w:rFonts w:ascii="Redaction 20" w:hAnsi="Redaction 20" w:cs="Arial"/>
          <w:lang w:val="fr-FR"/>
        </w:rPr>
      </w:pPr>
      <w:proofErr w:type="spellStart"/>
      <w:r w:rsidRPr="00C12958">
        <w:rPr>
          <w:rFonts w:ascii="Redaction 20" w:hAnsi="Redaction 20" w:cs="Arial"/>
          <w:lang w:val="fr-FR"/>
        </w:rPr>
        <w:t>Weaving</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Liberation</w:t>
      </w:r>
      <w:proofErr w:type="spellEnd"/>
      <w:r w:rsidRPr="00C12958">
        <w:rPr>
          <w:rFonts w:ascii="Redaction 20" w:hAnsi="Redaction 20" w:cs="Arial"/>
          <w:lang w:val="fr-FR"/>
        </w:rPr>
        <w:t xml:space="preserve"> est une initiative visant à </w:t>
      </w:r>
      <w:r w:rsidR="008F4E48" w:rsidRPr="00C12958">
        <w:rPr>
          <w:rFonts w:ascii="Redaction 20" w:hAnsi="Redaction 20" w:cs="Arial"/>
          <w:lang w:val="fr-FR"/>
        </w:rPr>
        <w:t xml:space="preserve">favoriser l’émergence d’un </w:t>
      </w:r>
      <w:r w:rsidRPr="00C12958">
        <w:rPr>
          <w:rFonts w:ascii="Redaction 20" w:hAnsi="Redaction 20" w:cs="Arial"/>
          <w:lang w:val="fr-FR"/>
        </w:rPr>
        <w:t xml:space="preserve">écosystème </w:t>
      </w:r>
      <w:r w:rsidR="008F4E48" w:rsidRPr="00C12958">
        <w:rPr>
          <w:rFonts w:ascii="Redaction 20" w:hAnsi="Redaction 20" w:cs="Arial"/>
          <w:lang w:val="fr-FR"/>
        </w:rPr>
        <w:t xml:space="preserve">d’organisations </w:t>
      </w:r>
      <w:r w:rsidRPr="00C12958">
        <w:rPr>
          <w:rFonts w:ascii="Redaction 20" w:hAnsi="Redaction 20" w:cs="Arial"/>
          <w:lang w:val="fr-FR"/>
        </w:rPr>
        <w:t xml:space="preserve">et à </w:t>
      </w:r>
      <w:r w:rsidR="008F4E48" w:rsidRPr="00C12958">
        <w:rPr>
          <w:rFonts w:ascii="Redaction 20" w:hAnsi="Redaction 20" w:cs="Arial"/>
          <w:lang w:val="fr-FR"/>
        </w:rPr>
        <w:t>redistribuer des fonds</w:t>
      </w:r>
      <w:r w:rsidRPr="00C12958">
        <w:rPr>
          <w:rFonts w:ascii="Redaction 20" w:hAnsi="Redaction 20" w:cs="Arial"/>
          <w:lang w:val="fr-FR"/>
        </w:rPr>
        <w:t xml:space="preserve">, </w:t>
      </w:r>
      <w:r w:rsidR="008F4E48" w:rsidRPr="00C12958">
        <w:rPr>
          <w:rFonts w:ascii="Redaction 20" w:hAnsi="Redaction 20" w:cs="Arial"/>
          <w:lang w:val="fr-FR"/>
        </w:rPr>
        <w:t xml:space="preserve">avec pour </w:t>
      </w:r>
      <w:r w:rsidRPr="00C12958">
        <w:rPr>
          <w:rFonts w:ascii="Redaction 20" w:hAnsi="Redaction 20" w:cs="Arial"/>
          <w:lang w:val="fr-FR"/>
        </w:rPr>
        <w:t>objectif de soutenir et de financer les actions en faveur de la justice numérique. Nous coordonnons la mise en œuvre d</w:t>
      </w:r>
      <w:proofErr w:type="gramStart"/>
      <w:r w:rsidR="008F4E48" w:rsidRPr="00C12958">
        <w:rPr>
          <w:rFonts w:ascii="Redaction 20" w:hAnsi="Redaction 20" w:cs="Arial"/>
          <w:lang w:val="fr-FR"/>
        </w:rPr>
        <w:t>’</w:t>
      </w:r>
      <w:r w:rsidRPr="00C12958">
        <w:rPr>
          <w:rFonts w:ascii="Redaction 20" w:hAnsi="Redaction 20" w:cs="Arial"/>
          <w:lang w:val="fr-FR"/>
        </w:rPr>
        <w:t>«</w:t>
      </w:r>
      <w:proofErr w:type="gramEnd"/>
      <w:r w:rsidRPr="00C12958">
        <w:rPr>
          <w:rFonts w:ascii="Redaction 20" w:hAnsi="Redaction 20" w:cs="Arial"/>
          <w:lang w:val="fr-FR"/>
        </w:rPr>
        <w:t xml:space="preserve"> </w:t>
      </w:r>
      <w:hyperlink r:id="rId8" w:history="1">
        <w:r w:rsidRPr="00C12958">
          <w:rPr>
            <w:rStyle w:val="Hyperlink"/>
            <w:rFonts w:ascii="Redaction 20" w:hAnsi="Redaction 20" w:cs="Arial"/>
            <w:lang w:val="fr-FR"/>
          </w:rPr>
          <w:t xml:space="preserve">Une vision pour l’organisation </w:t>
        </w:r>
        <w:r w:rsidR="008F4E48" w:rsidRPr="00C12958">
          <w:rPr>
            <w:rStyle w:val="Hyperlink"/>
            <w:rFonts w:ascii="Redaction 20" w:hAnsi="Redaction 20" w:cs="Arial"/>
            <w:lang w:val="fr-FR"/>
          </w:rPr>
          <w:t>collective de</w:t>
        </w:r>
        <w:r w:rsidRPr="00C12958">
          <w:rPr>
            <w:rStyle w:val="Hyperlink"/>
            <w:rFonts w:ascii="Redaction 20" w:hAnsi="Redaction 20" w:cs="Arial"/>
            <w:lang w:val="fr-FR"/>
          </w:rPr>
          <w:t xml:space="preserve"> la justice numérique en Europe »,</w:t>
        </w:r>
      </w:hyperlink>
      <w:r w:rsidRPr="00C12958">
        <w:rPr>
          <w:rFonts w:ascii="Redaction 20" w:hAnsi="Redaction 20" w:cs="Arial"/>
          <w:lang w:val="fr-FR"/>
        </w:rPr>
        <w:t xml:space="preserve"> un programme d’activités qui contribuera à créer les conditions </w:t>
      </w:r>
      <w:r w:rsidR="008F4E48" w:rsidRPr="00C12958">
        <w:rPr>
          <w:rFonts w:ascii="Redaction 20" w:hAnsi="Redaction 20" w:cs="Arial"/>
          <w:lang w:val="fr-FR"/>
        </w:rPr>
        <w:t>permettant l’avènement</w:t>
      </w:r>
      <w:r w:rsidRPr="00C12958">
        <w:rPr>
          <w:rFonts w:ascii="Redaction 20" w:hAnsi="Redaction 20" w:cs="Arial"/>
          <w:lang w:val="fr-FR"/>
        </w:rPr>
        <w:t xml:space="preserve"> </w:t>
      </w:r>
      <w:r w:rsidR="008F4E48" w:rsidRPr="00C12958">
        <w:rPr>
          <w:rFonts w:ascii="Redaction 20" w:hAnsi="Redaction 20" w:cs="Arial"/>
          <w:lang w:val="fr-FR"/>
        </w:rPr>
        <w:t>d’</w:t>
      </w:r>
      <w:r w:rsidRPr="00C12958">
        <w:rPr>
          <w:rFonts w:ascii="Redaction 20" w:hAnsi="Redaction 20" w:cs="Arial"/>
          <w:lang w:val="fr-FR"/>
        </w:rPr>
        <w:t xml:space="preserve">un avenir numérique </w:t>
      </w:r>
      <w:r w:rsidR="008F4E48" w:rsidRPr="00C12958">
        <w:rPr>
          <w:rFonts w:ascii="Redaction 20" w:hAnsi="Redaction 20" w:cs="Arial"/>
          <w:lang w:val="fr-FR"/>
        </w:rPr>
        <w:t>axé sur la libération</w:t>
      </w:r>
      <w:r w:rsidRPr="00C12958">
        <w:rPr>
          <w:rFonts w:ascii="Redaction 20" w:hAnsi="Redaction 20" w:cs="Arial"/>
          <w:i/>
          <w:iCs/>
          <w:lang w:val="fr-FR"/>
        </w:rPr>
        <w:t>.</w:t>
      </w:r>
      <w:r w:rsidRPr="00C12958">
        <w:rPr>
          <w:rFonts w:ascii="Redaction 20" w:hAnsi="Redaction 20" w:cs="Arial"/>
          <w:lang w:val="fr-FR"/>
        </w:rPr>
        <w:t xml:space="preserve"> Nous travaillons </w:t>
      </w:r>
      <w:r w:rsidR="008F4E48" w:rsidRPr="00C12958">
        <w:rPr>
          <w:rFonts w:ascii="Redaction 20" w:hAnsi="Redaction 20" w:cs="Arial"/>
          <w:lang w:val="fr-FR"/>
        </w:rPr>
        <w:t>à</w:t>
      </w:r>
      <w:r w:rsidRPr="00C12958">
        <w:rPr>
          <w:rFonts w:ascii="Redaction 20" w:hAnsi="Redaction 20" w:cs="Arial"/>
          <w:lang w:val="fr-FR"/>
        </w:rPr>
        <w:t xml:space="preserve"> :</w:t>
      </w:r>
    </w:p>
    <w:p w14:paraId="6D2E8407" w14:textId="0B909570" w:rsidR="0081195A" w:rsidRPr="00C12958" w:rsidRDefault="0081195A" w:rsidP="003946C7">
      <w:pPr>
        <w:pStyle w:val="NormalWeb"/>
        <w:numPr>
          <w:ilvl w:val="0"/>
          <w:numId w:val="29"/>
        </w:numPr>
        <w:jc w:val="both"/>
        <w:rPr>
          <w:rFonts w:ascii="Redaction 20" w:hAnsi="Redaction 20" w:cs="Arial"/>
          <w:lang w:val="fr-FR"/>
        </w:rPr>
      </w:pPr>
      <w:r w:rsidRPr="00C12958">
        <w:rPr>
          <w:rFonts w:ascii="Redaction 20" w:hAnsi="Redaction 20" w:cs="Arial"/>
          <w:lang w:val="fr-FR"/>
        </w:rPr>
        <w:t xml:space="preserve">Soutenir les </w:t>
      </w:r>
      <w:r w:rsidR="008F4E48" w:rsidRPr="00C12958">
        <w:rPr>
          <w:rFonts w:ascii="Redaction 20" w:hAnsi="Redaction 20" w:cs="Arial"/>
          <w:lang w:val="fr-FR"/>
        </w:rPr>
        <w:t xml:space="preserve">différents </w:t>
      </w:r>
      <w:r w:rsidRPr="00C12958">
        <w:rPr>
          <w:rFonts w:ascii="Redaction 20" w:hAnsi="Redaction 20" w:cs="Arial"/>
          <w:lang w:val="fr-FR"/>
        </w:rPr>
        <w:t xml:space="preserve">mouvements </w:t>
      </w:r>
      <w:r w:rsidR="008F4E48" w:rsidRPr="00C12958">
        <w:rPr>
          <w:rFonts w:ascii="Redaction 20" w:hAnsi="Redaction 20" w:cs="Arial"/>
          <w:lang w:val="fr-FR"/>
        </w:rPr>
        <w:t xml:space="preserve">à travailler </w:t>
      </w:r>
      <w:proofErr w:type="spellStart"/>
      <w:r w:rsidR="008F4E48" w:rsidRPr="00C12958">
        <w:rPr>
          <w:rFonts w:ascii="Redaction 20" w:hAnsi="Redaction 20" w:cs="Arial"/>
          <w:lang w:val="fr-FR"/>
        </w:rPr>
        <w:t>ensembe</w:t>
      </w:r>
      <w:proofErr w:type="spellEnd"/>
      <w:r w:rsidR="008F4E48" w:rsidRPr="00C12958">
        <w:rPr>
          <w:rFonts w:ascii="Redaction 20" w:hAnsi="Redaction 20" w:cs="Arial"/>
          <w:lang w:val="fr-FR"/>
        </w:rPr>
        <w:t xml:space="preserve"> et s’entre-aider à bâtir </w:t>
      </w:r>
      <w:r w:rsidRPr="00C12958">
        <w:rPr>
          <w:rFonts w:ascii="Redaction 20" w:hAnsi="Redaction 20" w:cs="Arial"/>
          <w:lang w:val="fr-FR"/>
        </w:rPr>
        <w:t>des visions positives de la justice numérique</w:t>
      </w:r>
    </w:p>
    <w:p w14:paraId="3FF1F385" w14:textId="598564C2" w:rsidR="0081195A" w:rsidRPr="00C12958" w:rsidRDefault="0081195A" w:rsidP="003946C7">
      <w:pPr>
        <w:pStyle w:val="NormalWeb"/>
        <w:numPr>
          <w:ilvl w:val="0"/>
          <w:numId w:val="29"/>
        </w:numPr>
        <w:jc w:val="both"/>
        <w:rPr>
          <w:rFonts w:ascii="Redaction 20" w:hAnsi="Redaction 20" w:cs="Arial"/>
          <w:lang w:val="fr-FR"/>
        </w:rPr>
      </w:pPr>
      <w:r w:rsidRPr="00C12958">
        <w:rPr>
          <w:rFonts w:ascii="Redaction 20" w:hAnsi="Redaction 20" w:cs="Arial"/>
          <w:lang w:val="fr-FR"/>
        </w:rPr>
        <w:t>Mettre en place des pratiques</w:t>
      </w:r>
      <w:r w:rsidR="0079573E" w:rsidRPr="00C12958">
        <w:rPr>
          <w:rFonts w:ascii="Redaction 20" w:hAnsi="Redaction 20" w:cs="Arial"/>
          <w:lang w:val="fr-FR"/>
        </w:rPr>
        <w:t xml:space="preserve"> soutenant le vivant (life-</w:t>
      </w:r>
      <w:proofErr w:type="spellStart"/>
      <w:r w:rsidR="0079573E" w:rsidRPr="00C12958">
        <w:rPr>
          <w:rFonts w:ascii="Redaction 20" w:hAnsi="Redaction 20" w:cs="Arial"/>
          <w:lang w:val="fr-FR"/>
        </w:rPr>
        <w:t>affirming</w:t>
      </w:r>
      <w:proofErr w:type="spellEnd"/>
      <w:r w:rsidR="0079573E" w:rsidRPr="00C12958">
        <w:rPr>
          <w:rFonts w:ascii="Redaction 20" w:hAnsi="Redaction 20" w:cs="Arial"/>
          <w:lang w:val="fr-FR"/>
        </w:rPr>
        <w:t>)</w:t>
      </w:r>
      <w:r w:rsidR="008F4E48" w:rsidRPr="00C12958">
        <w:rPr>
          <w:rFonts w:ascii="Redaction 20" w:hAnsi="Redaction 20" w:cs="Arial"/>
          <w:lang w:val="fr-FR"/>
        </w:rPr>
        <w:t xml:space="preserve"> </w:t>
      </w:r>
      <w:r w:rsidRPr="00C12958">
        <w:rPr>
          <w:rFonts w:ascii="Redaction 20" w:hAnsi="Redaction 20" w:cs="Arial"/>
          <w:lang w:val="fr-FR"/>
        </w:rPr>
        <w:t>dans l’élaboration des politiques, le plaidoyer, le</w:t>
      </w:r>
      <w:r w:rsidR="008F4E48" w:rsidRPr="00C12958">
        <w:rPr>
          <w:rFonts w:ascii="Redaction 20" w:hAnsi="Redaction 20" w:cs="Arial"/>
          <w:lang w:val="fr-FR"/>
        </w:rPr>
        <w:t xml:space="preserve"> contentieux</w:t>
      </w:r>
      <w:r w:rsidRPr="00C12958">
        <w:rPr>
          <w:rFonts w:ascii="Redaction 20" w:hAnsi="Redaction 20" w:cs="Arial"/>
          <w:lang w:val="fr-FR"/>
        </w:rPr>
        <w:t>, l’organisation</w:t>
      </w:r>
      <w:r w:rsidR="008F4E48" w:rsidRPr="00C12958">
        <w:rPr>
          <w:rFonts w:ascii="Redaction 20" w:hAnsi="Redaction 20" w:cs="Arial"/>
          <w:lang w:val="fr-FR"/>
        </w:rPr>
        <w:t xml:space="preserve"> collective etc. autour des nouvelles technologies</w:t>
      </w:r>
      <w:r w:rsidRPr="00C12958">
        <w:rPr>
          <w:rFonts w:ascii="Redaction 20" w:hAnsi="Redaction 20" w:cs="Arial"/>
          <w:lang w:val="fr-FR"/>
        </w:rPr>
        <w:t xml:space="preserve"> </w:t>
      </w:r>
    </w:p>
    <w:p w14:paraId="5AE816C0" w14:textId="154AEE73" w:rsidR="0081195A" w:rsidRPr="00C12958" w:rsidRDefault="0081195A" w:rsidP="003946C7">
      <w:pPr>
        <w:pStyle w:val="NormalWeb"/>
        <w:numPr>
          <w:ilvl w:val="0"/>
          <w:numId w:val="29"/>
        </w:numPr>
        <w:jc w:val="both"/>
        <w:rPr>
          <w:rFonts w:ascii="Redaction 20" w:hAnsi="Redaction 20" w:cs="Arial"/>
          <w:lang w:val="fr-FR"/>
        </w:rPr>
      </w:pPr>
      <w:r w:rsidRPr="00C12958">
        <w:rPr>
          <w:rFonts w:ascii="Redaction 20" w:hAnsi="Redaction 20" w:cs="Arial"/>
          <w:lang w:val="fr-FR"/>
        </w:rPr>
        <w:t>Redistribuer les ressources aux groupes de justice</w:t>
      </w:r>
      <w:r w:rsidR="008F4E48" w:rsidRPr="00C12958">
        <w:rPr>
          <w:rFonts w:ascii="Redaction 20" w:hAnsi="Redaction 20" w:cs="Arial"/>
          <w:lang w:val="fr-FR"/>
        </w:rPr>
        <w:t>s</w:t>
      </w:r>
      <w:r w:rsidRPr="00C12958">
        <w:rPr>
          <w:rFonts w:ascii="Redaction 20" w:hAnsi="Redaction 20" w:cs="Arial"/>
          <w:lang w:val="fr-FR"/>
        </w:rPr>
        <w:t xml:space="preserve"> raciale, anti-castes, économique, environnementale, trans</w:t>
      </w:r>
      <w:r w:rsidR="008F4E48" w:rsidRPr="00C12958">
        <w:rPr>
          <w:rFonts w:ascii="Redaction 20" w:hAnsi="Redaction 20" w:cs="Arial"/>
          <w:lang w:val="fr-FR"/>
        </w:rPr>
        <w:t>-</w:t>
      </w:r>
      <w:r w:rsidRPr="00C12958">
        <w:rPr>
          <w:rFonts w:ascii="Redaction 20" w:hAnsi="Redaction 20" w:cs="Arial"/>
          <w:lang w:val="fr-FR"/>
        </w:rPr>
        <w:t xml:space="preserve">féministe, queer, </w:t>
      </w:r>
      <w:r w:rsidR="008F4E48" w:rsidRPr="00C12958">
        <w:rPr>
          <w:rFonts w:ascii="Redaction 20" w:hAnsi="Redaction 20" w:cs="Arial"/>
          <w:lang w:val="fr-FR"/>
        </w:rPr>
        <w:t xml:space="preserve">migratoire, </w:t>
      </w:r>
      <w:proofErr w:type="spellStart"/>
      <w:r w:rsidR="008F4E48" w:rsidRPr="00C12958">
        <w:rPr>
          <w:rFonts w:ascii="Redaction 20" w:hAnsi="Redaction 20" w:cs="Arial"/>
          <w:lang w:val="fr-FR"/>
        </w:rPr>
        <w:t>handie</w:t>
      </w:r>
      <w:proofErr w:type="spellEnd"/>
      <w:r w:rsidRPr="00C12958">
        <w:rPr>
          <w:rFonts w:ascii="Redaction 20" w:hAnsi="Redaction 20" w:cs="Arial"/>
          <w:lang w:val="fr-FR"/>
        </w:rPr>
        <w:t>,</w:t>
      </w:r>
      <w:r w:rsidR="008F4E48" w:rsidRPr="00C12958">
        <w:rPr>
          <w:rFonts w:ascii="Redaction 20" w:hAnsi="Redaction 20" w:cs="Arial"/>
          <w:lang w:val="fr-FR"/>
        </w:rPr>
        <w:t xml:space="preserve"> digitale… </w:t>
      </w:r>
      <w:r w:rsidRPr="00C12958">
        <w:rPr>
          <w:rFonts w:ascii="Redaction 20" w:hAnsi="Redaction 20" w:cs="Arial"/>
          <w:lang w:val="fr-FR"/>
        </w:rPr>
        <w:t>qui œuvrent à l’intersection d</w:t>
      </w:r>
      <w:r w:rsidR="008F4E48" w:rsidRPr="00C12958">
        <w:rPr>
          <w:rFonts w:ascii="Redaction 20" w:hAnsi="Redaction 20" w:cs="Arial"/>
          <w:lang w:val="fr-FR"/>
        </w:rPr>
        <w:t>es questions de</w:t>
      </w:r>
      <w:r w:rsidRPr="00C12958">
        <w:rPr>
          <w:rFonts w:ascii="Redaction 20" w:hAnsi="Redaction 20" w:cs="Arial"/>
          <w:lang w:val="fr-FR"/>
        </w:rPr>
        <w:t xml:space="preserve"> technologie et de justice.</w:t>
      </w:r>
    </w:p>
    <w:p w14:paraId="14BD9D24" w14:textId="342A7E8D"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 xml:space="preserve">Nous </w:t>
      </w:r>
      <w:r w:rsidR="008F4E48" w:rsidRPr="00C12958">
        <w:rPr>
          <w:rFonts w:ascii="Redaction 20" w:hAnsi="Redaction 20" w:cs="Arial"/>
          <w:lang w:val="fr-FR"/>
        </w:rPr>
        <w:t xml:space="preserve">le faisons, en </w:t>
      </w:r>
      <w:r w:rsidRPr="00C12958">
        <w:rPr>
          <w:rFonts w:ascii="Redaction 20" w:hAnsi="Redaction 20" w:cs="Arial"/>
          <w:lang w:val="fr-FR"/>
        </w:rPr>
        <w:t>partenariat avec d’autres</w:t>
      </w:r>
      <w:r w:rsidR="008F4E48" w:rsidRPr="00C12958">
        <w:rPr>
          <w:rFonts w:ascii="Redaction 20" w:hAnsi="Redaction 20" w:cs="Arial"/>
          <w:lang w:val="fr-FR"/>
        </w:rPr>
        <w:t>, en</w:t>
      </w:r>
      <w:r w:rsidRPr="00C12958">
        <w:rPr>
          <w:rFonts w:ascii="Redaction 20" w:hAnsi="Redaction 20" w:cs="Arial"/>
          <w:lang w:val="fr-FR"/>
        </w:rPr>
        <w:t xml:space="preserve"> </w:t>
      </w:r>
      <w:proofErr w:type="spellStart"/>
      <w:r w:rsidRPr="00C12958">
        <w:rPr>
          <w:rFonts w:ascii="Redaction 20" w:hAnsi="Redaction 20" w:cs="Arial"/>
          <w:lang w:val="fr-FR"/>
        </w:rPr>
        <w:t>co</w:t>
      </w:r>
      <w:r w:rsidR="008F4E48" w:rsidRPr="00C12958">
        <w:rPr>
          <w:rFonts w:ascii="Redaction 20" w:hAnsi="Redaction 20" w:cs="Arial"/>
          <w:lang w:val="fr-FR"/>
        </w:rPr>
        <w:t>-créant</w:t>
      </w:r>
      <w:proofErr w:type="spellEnd"/>
      <w:r w:rsidRPr="00C12958">
        <w:rPr>
          <w:rFonts w:ascii="Redaction 20" w:hAnsi="Redaction 20" w:cs="Arial"/>
          <w:lang w:val="fr-FR"/>
        </w:rPr>
        <w:t xml:space="preserve"> des espaces d</w:t>
      </w:r>
      <w:r w:rsidR="008F4E48" w:rsidRPr="00C12958">
        <w:rPr>
          <w:rFonts w:ascii="Redaction 20" w:hAnsi="Redaction 20" w:cs="Arial"/>
          <w:lang w:val="fr-FR"/>
        </w:rPr>
        <w:t>’échange et de stratégies</w:t>
      </w:r>
      <w:r w:rsidRPr="00C12958">
        <w:rPr>
          <w:rFonts w:ascii="Redaction 20" w:hAnsi="Redaction 20" w:cs="Arial"/>
          <w:lang w:val="fr-FR"/>
        </w:rPr>
        <w:t xml:space="preserve"> tels que nos </w:t>
      </w:r>
      <w:hyperlink r:id="rId9" w:history="1">
        <w:r w:rsidR="008F4E48" w:rsidRPr="00C12958">
          <w:rPr>
            <w:rStyle w:val="Hyperlink"/>
            <w:rFonts w:ascii="Redaction 20" w:hAnsi="Redaction 20" w:cs="Arial"/>
            <w:lang w:val="fr-FR"/>
          </w:rPr>
          <w:t>r</w:t>
        </w:r>
        <w:r w:rsidRPr="00C12958">
          <w:rPr>
            <w:rStyle w:val="Hyperlink"/>
            <w:rFonts w:ascii="Redaction 20" w:hAnsi="Redaction 20" w:cs="Arial"/>
            <w:lang w:val="fr-FR"/>
          </w:rPr>
          <w:t xml:space="preserve">etraites « </w:t>
        </w:r>
        <w:r w:rsidR="008F4E48" w:rsidRPr="00C12958">
          <w:rPr>
            <w:rStyle w:val="Hyperlink"/>
            <w:rFonts w:ascii="Redaction 20" w:hAnsi="Redaction 20" w:cs="Arial"/>
            <w:lang w:val="fr-FR"/>
          </w:rPr>
          <w:t>Savoir et imagination</w:t>
        </w:r>
        <w:r w:rsidRPr="00C12958">
          <w:rPr>
            <w:rStyle w:val="Hyperlink"/>
            <w:rFonts w:ascii="Redaction 20" w:hAnsi="Redaction 20" w:cs="Arial"/>
            <w:lang w:val="fr-FR"/>
          </w:rPr>
          <w:t>»</w:t>
        </w:r>
      </w:hyperlink>
      <w:r w:rsidRPr="00C12958">
        <w:rPr>
          <w:rFonts w:ascii="Redaction 20" w:hAnsi="Redaction 20" w:cs="Arial"/>
          <w:lang w:val="fr-FR"/>
        </w:rPr>
        <w:t xml:space="preserve"> et </w:t>
      </w:r>
      <w:r w:rsidR="008F4E48" w:rsidRPr="00C12958">
        <w:rPr>
          <w:rFonts w:ascii="Redaction 20" w:hAnsi="Redaction 20" w:cs="Arial"/>
          <w:lang w:val="fr-FR"/>
        </w:rPr>
        <w:t>notre «</w:t>
      </w:r>
      <w:r w:rsidR="008F4E48" w:rsidRPr="00C12958">
        <w:rPr>
          <w:rFonts w:ascii="Cambria" w:hAnsi="Cambria" w:cs="Cambria"/>
          <w:lang w:val="fr-FR"/>
        </w:rPr>
        <w:t> </w:t>
      </w:r>
      <w:hyperlink r:id="rId10" w:history="1">
        <w:r w:rsidR="008F4E48" w:rsidRPr="00C12958">
          <w:rPr>
            <w:rStyle w:val="Hyperlink"/>
            <w:rFonts w:ascii="Redaction 20" w:hAnsi="Redaction 20" w:cs="Arial"/>
            <w:lang w:val="fr-FR"/>
          </w:rPr>
          <w:t>Retraite de la libération digitale</w:t>
        </w:r>
        <w:r w:rsidR="008F4E48" w:rsidRPr="00C12958">
          <w:rPr>
            <w:rStyle w:val="Hyperlink"/>
            <w:rFonts w:ascii="Cambria" w:hAnsi="Cambria" w:cs="Cambria"/>
            <w:lang w:val="fr-FR"/>
          </w:rPr>
          <w:t> </w:t>
        </w:r>
        <w:r w:rsidR="008F4E48" w:rsidRPr="00C12958">
          <w:rPr>
            <w:rStyle w:val="Hyperlink"/>
            <w:rFonts w:ascii="Redaction 20" w:hAnsi="Redaction 20" w:cs="Arial"/>
            <w:lang w:val="fr-FR"/>
          </w:rPr>
          <w:t>»</w:t>
        </w:r>
        <w:r w:rsidRPr="00C12958">
          <w:rPr>
            <w:rStyle w:val="Hyperlink"/>
            <w:rFonts w:ascii="Redaction 20" w:hAnsi="Redaction 20" w:cs="Arial"/>
            <w:lang w:val="fr-FR"/>
          </w:rPr>
          <w:t>,</w:t>
        </w:r>
      </w:hyperlink>
      <w:r w:rsidRPr="00C12958">
        <w:rPr>
          <w:rFonts w:ascii="Redaction 20" w:hAnsi="Redaction 20" w:cs="Arial"/>
          <w:lang w:val="fr-FR"/>
        </w:rPr>
        <w:t xml:space="preserve"> </w:t>
      </w:r>
      <w:r w:rsidR="008F4E48" w:rsidRPr="00C12958">
        <w:rPr>
          <w:rFonts w:ascii="Redaction 20" w:hAnsi="Redaction 20" w:cs="Arial"/>
          <w:lang w:val="fr-FR"/>
        </w:rPr>
        <w:t>produisant</w:t>
      </w:r>
      <w:r w:rsidRPr="00C12958">
        <w:rPr>
          <w:rFonts w:ascii="Redaction 20" w:hAnsi="Redaction 20" w:cs="Arial"/>
          <w:lang w:val="fr-FR"/>
        </w:rPr>
        <w:t xml:space="preserve"> et diffus</w:t>
      </w:r>
      <w:r w:rsidR="008F4E48" w:rsidRPr="00C12958">
        <w:rPr>
          <w:rFonts w:ascii="Redaction 20" w:hAnsi="Redaction 20" w:cs="Arial"/>
          <w:lang w:val="fr-FR"/>
        </w:rPr>
        <w:t>ant</w:t>
      </w:r>
      <w:r w:rsidRPr="00C12958">
        <w:rPr>
          <w:rFonts w:ascii="Redaction 20" w:hAnsi="Redaction 20" w:cs="Arial"/>
          <w:lang w:val="fr-FR"/>
        </w:rPr>
        <w:t xml:space="preserve"> des </w:t>
      </w:r>
      <w:hyperlink r:id="rId11" w:history="1">
        <w:r w:rsidRPr="00C12958">
          <w:rPr>
            <w:rStyle w:val="Hyperlink"/>
            <w:rFonts w:ascii="Redaction 20" w:hAnsi="Redaction 20" w:cs="Arial"/>
            <w:lang w:val="fr-FR"/>
          </w:rPr>
          <w:t>ressources sur les questions clés de la justice numérique</w:t>
        </w:r>
      </w:hyperlink>
      <w:r w:rsidRPr="00C12958">
        <w:rPr>
          <w:rFonts w:ascii="Redaction 20" w:hAnsi="Redaction 20" w:cs="Arial"/>
          <w:lang w:val="fr-FR"/>
        </w:rPr>
        <w:t xml:space="preserve"> ; octroy</w:t>
      </w:r>
      <w:r w:rsidR="008F4E48" w:rsidRPr="00C12958">
        <w:rPr>
          <w:rFonts w:ascii="Redaction 20" w:hAnsi="Redaction 20" w:cs="Arial"/>
          <w:lang w:val="fr-FR"/>
        </w:rPr>
        <w:t xml:space="preserve">ant </w:t>
      </w:r>
      <w:r w:rsidRPr="00C12958">
        <w:rPr>
          <w:rFonts w:ascii="Redaction 20" w:hAnsi="Redaction 20" w:cs="Arial"/>
          <w:lang w:val="fr-FR"/>
        </w:rPr>
        <w:t>des subventions parmi d’autres moyens de redistribution et men</w:t>
      </w:r>
      <w:r w:rsidR="008F4E48" w:rsidRPr="00C12958">
        <w:rPr>
          <w:rFonts w:ascii="Redaction 20" w:hAnsi="Redaction 20" w:cs="Arial"/>
          <w:lang w:val="fr-FR"/>
        </w:rPr>
        <w:t>ant des actions de</w:t>
      </w:r>
      <w:r w:rsidRPr="00C12958">
        <w:rPr>
          <w:rFonts w:ascii="Redaction 20" w:hAnsi="Redaction 20" w:cs="Arial"/>
          <w:lang w:val="fr-FR"/>
        </w:rPr>
        <w:t xml:space="preserve"> plaidoyer auprès d</w:t>
      </w:r>
      <w:r w:rsidR="008F4E48" w:rsidRPr="00C12958">
        <w:rPr>
          <w:rFonts w:ascii="Redaction 20" w:hAnsi="Redaction 20" w:cs="Arial"/>
          <w:lang w:val="fr-FR"/>
        </w:rPr>
        <w:t xml:space="preserve">u monde de la </w:t>
      </w:r>
      <w:r w:rsidRPr="00C12958">
        <w:rPr>
          <w:rFonts w:ascii="Redaction 20" w:hAnsi="Redaction 20" w:cs="Arial"/>
          <w:lang w:val="fr-FR"/>
        </w:rPr>
        <w:t xml:space="preserve">philanthropie privée pour défendre la cause de la </w:t>
      </w:r>
      <w:hyperlink r:id="rId12" w:history="1">
        <w:r w:rsidRPr="00C12958">
          <w:rPr>
            <w:rStyle w:val="Hyperlink"/>
            <w:rFonts w:ascii="Redaction 20" w:hAnsi="Redaction 20" w:cs="Arial"/>
            <w:lang w:val="fr-FR"/>
          </w:rPr>
          <w:t>justice numérique</w:t>
        </w:r>
      </w:hyperlink>
      <w:r w:rsidRPr="00C12958">
        <w:rPr>
          <w:rFonts w:ascii="Redaction 20" w:hAnsi="Redaction 20" w:cs="Arial"/>
          <w:lang w:val="fr-FR"/>
        </w:rPr>
        <w:t>, l</w:t>
      </w:r>
      <w:r w:rsidR="008F4E48" w:rsidRPr="00C12958">
        <w:rPr>
          <w:rFonts w:ascii="Redaction 20" w:hAnsi="Redaction 20" w:cs="Arial"/>
          <w:lang w:val="fr-FR"/>
        </w:rPr>
        <w:t>’importance du soutien du travail</w:t>
      </w:r>
      <w:r w:rsidRPr="00C12958">
        <w:rPr>
          <w:rFonts w:ascii="Redaction 20" w:hAnsi="Redaction 20" w:cs="Arial"/>
          <w:lang w:val="fr-FR"/>
        </w:rPr>
        <w:t xml:space="preserve"> </w:t>
      </w:r>
      <w:r w:rsidR="008F4E48" w:rsidRPr="00C12958">
        <w:rPr>
          <w:rFonts w:ascii="Redaction 20" w:hAnsi="Redaction 20" w:cs="Arial"/>
          <w:lang w:val="fr-FR"/>
        </w:rPr>
        <w:t xml:space="preserve">entre différents </w:t>
      </w:r>
      <w:r w:rsidRPr="00C12958">
        <w:rPr>
          <w:rFonts w:ascii="Redaction 20" w:hAnsi="Redaction 20" w:cs="Arial"/>
          <w:lang w:val="fr-FR"/>
        </w:rPr>
        <w:t xml:space="preserve">mouvements et de la </w:t>
      </w:r>
      <w:hyperlink r:id="rId13" w:history="1">
        <w:r w:rsidR="008F4E48" w:rsidRPr="00C12958">
          <w:rPr>
            <w:rStyle w:val="Hyperlink"/>
            <w:rFonts w:ascii="Redaction 20" w:hAnsi="Redaction 20" w:cs="Arial"/>
            <w:lang w:val="fr-FR"/>
          </w:rPr>
          <w:t xml:space="preserve">redistribution des ressources comme enjeu de justice. </w:t>
        </w:r>
      </w:hyperlink>
    </w:p>
    <w:p w14:paraId="49423C4E" w14:textId="0764EC30" w:rsidR="0081195A" w:rsidRPr="00C12958" w:rsidRDefault="0081195A" w:rsidP="003946C7">
      <w:pPr>
        <w:pStyle w:val="NormalWeb"/>
        <w:jc w:val="both"/>
        <w:rPr>
          <w:rFonts w:ascii="Redaction 20" w:hAnsi="Redaction 20" w:cs="Arial"/>
          <w:sz w:val="26"/>
          <w:szCs w:val="26"/>
          <w:lang w:val="fr-FR"/>
        </w:rPr>
      </w:pPr>
      <w:r w:rsidRPr="00C12958">
        <w:rPr>
          <w:rFonts w:ascii="Redaction 20" w:hAnsi="Redaction 20" w:cs="Arial"/>
          <w:b/>
          <w:bCs/>
          <w:i/>
          <w:iCs/>
          <w:sz w:val="26"/>
          <w:szCs w:val="26"/>
          <w:lang w:val="fr-FR"/>
        </w:rPr>
        <w:t>Pourquoi ce Fond</w:t>
      </w:r>
      <w:r w:rsidR="008F4E48" w:rsidRPr="00C12958">
        <w:rPr>
          <w:rFonts w:ascii="Redaction 20" w:hAnsi="Redaction 20" w:cs="Arial"/>
          <w:b/>
          <w:bCs/>
          <w:i/>
          <w:iCs/>
          <w:sz w:val="26"/>
          <w:szCs w:val="26"/>
          <w:lang w:val="fr-FR"/>
        </w:rPr>
        <w:t>s</w:t>
      </w:r>
      <w:r w:rsidRPr="00C12958">
        <w:rPr>
          <w:rFonts w:ascii="Redaction 20" w:hAnsi="Redaction 20" w:cs="Arial"/>
          <w:b/>
          <w:bCs/>
          <w:i/>
          <w:iCs/>
          <w:sz w:val="26"/>
          <w:szCs w:val="26"/>
          <w:lang w:val="fr-FR"/>
        </w:rPr>
        <w:t xml:space="preserve"> ?</w:t>
      </w:r>
    </w:p>
    <w:p w14:paraId="0D104818" w14:textId="70C19350"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 xml:space="preserve">Le </w:t>
      </w:r>
      <w:r w:rsidR="008F4E48" w:rsidRPr="00C12958">
        <w:rPr>
          <w:rFonts w:ascii="Redaction 20" w:hAnsi="Redaction 20" w:cs="Arial"/>
          <w:lang w:val="fr-FR"/>
        </w:rPr>
        <w:t>f</w:t>
      </w:r>
      <w:r w:rsidRPr="00C12958">
        <w:rPr>
          <w:rFonts w:ascii="Redaction 20" w:hAnsi="Redaction 20" w:cs="Arial"/>
          <w:lang w:val="fr-FR"/>
        </w:rPr>
        <w:t>onds pour la justice</w:t>
      </w:r>
      <w:r w:rsidR="008F4E48" w:rsidRPr="00C12958">
        <w:rPr>
          <w:rFonts w:ascii="Redaction 20" w:hAnsi="Redaction 20" w:cs="Arial"/>
          <w:lang w:val="fr-FR"/>
        </w:rPr>
        <w:t xml:space="preserve"> digitale (Digital Justice </w:t>
      </w:r>
      <w:proofErr w:type="spellStart"/>
      <w:r w:rsidR="008F4E48" w:rsidRPr="00C12958">
        <w:rPr>
          <w:rFonts w:ascii="Redaction 20" w:hAnsi="Redaction 20" w:cs="Arial"/>
          <w:lang w:val="fr-FR"/>
        </w:rPr>
        <w:t>Fund</w:t>
      </w:r>
      <w:proofErr w:type="spellEnd"/>
      <w:r w:rsidR="008F4E48" w:rsidRPr="00C12958">
        <w:rPr>
          <w:rFonts w:ascii="Redaction 20" w:hAnsi="Redaction 20" w:cs="Arial"/>
          <w:lang w:val="fr-FR"/>
        </w:rPr>
        <w:t>)</w:t>
      </w:r>
      <w:r w:rsidRPr="00C12958">
        <w:rPr>
          <w:rFonts w:ascii="Redaction 20" w:hAnsi="Redaction 20" w:cs="Arial"/>
          <w:lang w:val="fr-FR"/>
        </w:rPr>
        <w:t xml:space="preserve"> </w:t>
      </w:r>
      <w:r w:rsidR="008F4E48" w:rsidRPr="00C12958">
        <w:rPr>
          <w:rFonts w:ascii="Redaction 20" w:hAnsi="Redaction 20" w:cs="Arial"/>
          <w:lang w:val="fr-FR"/>
        </w:rPr>
        <w:t xml:space="preserve">vise à encourager un </w:t>
      </w:r>
      <w:r w:rsidRPr="00C12958">
        <w:rPr>
          <w:rFonts w:ascii="Redaction 20" w:hAnsi="Redaction 20" w:cs="Arial"/>
          <w:lang w:val="fr-FR"/>
        </w:rPr>
        <w:t xml:space="preserve">écosystème où les groupes qui résistent aux </w:t>
      </w:r>
      <w:r w:rsidR="008F4E48" w:rsidRPr="00C12958">
        <w:rPr>
          <w:rFonts w:ascii="Redaction 20" w:hAnsi="Redaction 20" w:cs="Arial"/>
          <w:lang w:val="fr-FR"/>
        </w:rPr>
        <w:t>violences</w:t>
      </w:r>
      <w:r w:rsidRPr="00C12958">
        <w:rPr>
          <w:rFonts w:ascii="Redaction 20" w:hAnsi="Redaction 20" w:cs="Arial"/>
          <w:lang w:val="fr-FR"/>
        </w:rPr>
        <w:t xml:space="preserve"> technologiques et imaginent des relations plus enrichissantes avec les technologies disposent des ressources nécessaires pour rêver, s’organiser, construire un présent et un avenir numériques </w:t>
      </w:r>
      <w:r w:rsidR="008F4E48" w:rsidRPr="00C12958">
        <w:rPr>
          <w:rFonts w:ascii="Redaction 20" w:hAnsi="Redaction 20" w:cs="Arial"/>
          <w:lang w:val="fr-FR"/>
        </w:rPr>
        <w:t>de libération.</w:t>
      </w:r>
    </w:p>
    <w:p w14:paraId="44AA6655" w14:textId="22745552" w:rsidR="0081195A" w:rsidRPr="00C12958" w:rsidRDefault="008F4E48" w:rsidP="003946C7">
      <w:pPr>
        <w:pStyle w:val="NormalWeb"/>
        <w:jc w:val="both"/>
        <w:rPr>
          <w:rFonts w:ascii="Redaction 20" w:hAnsi="Redaction 20" w:cs="Arial"/>
          <w:lang w:val="fr-FR"/>
        </w:rPr>
      </w:pPr>
      <w:r w:rsidRPr="00C12958">
        <w:rPr>
          <w:rFonts w:ascii="Redaction 20" w:hAnsi="Redaction 20" w:cs="Arial"/>
          <w:lang w:val="fr-FR"/>
        </w:rPr>
        <w:t>Alors que de nombreux gouvernements investissent actuellement des millions dans ce que nous nommons le complexe industriel technologique et que les financements philanthropiques consacrés aux questions technologiques vont souvent à des approches réactives défendant des changements marginaux plutôt qu’à un travail orienté vers un changement systémique, c</w:t>
      </w:r>
      <w:r w:rsidR="0081195A" w:rsidRPr="00C12958">
        <w:rPr>
          <w:rFonts w:ascii="Redaction 20" w:hAnsi="Redaction 20" w:cs="Arial"/>
          <w:lang w:val="fr-FR"/>
        </w:rPr>
        <w:t xml:space="preserve">es mêmes groupes </w:t>
      </w:r>
      <w:r w:rsidRPr="00C12958">
        <w:rPr>
          <w:rFonts w:ascii="Redaction 20" w:hAnsi="Redaction 20" w:cs="Arial"/>
          <w:lang w:val="fr-FR"/>
        </w:rPr>
        <w:t>n’</w:t>
      </w:r>
      <w:r w:rsidR="0081195A" w:rsidRPr="00C12958">
        <w:rPr>
          <w:rFonts w:ascii="Redaction 20" w:hAnsi="Redaction 20" w:cs="Arial"/>
          <w:lang w:val="fr-FR"/>
        </w:rPr>
        <w:t xml:space="preserve">ont </w:t>
      </w:r>
      <w:r w:rsidRPr="00C12958">
        <w:rPr>
          <w:rFonts w:ascii="Redaction 20" w:hAnsi="Redaction 20" w:cs="Arial"/>
          <w:lang w:val="fr-FR"/>
        </w:rPr>
        <w:t xml:space="preserve">actuellement que peu d’endroit </w:t>
      </w:r>
      <w:r w:rsidR="0081195A" w:rsidRPr="00C12958">
        <w:rPr>
          <w:rFonts w:ascii="Redaction 20" w:hAnsi="Redaction 20" w:cs="Arial"/>
          <w:lang w:val="fr-FR"/>
        </w:rPr>
        <w:t xml:space="preserve">où </w:t>
      </w:r>
      <w:r w:rsidRPr="00C12958">
        <w:rPr>
          <w:rFonts w:ascii="Redaction 20" w:hAnsi="Redaction 20" w:cs="Arial"/>
          <w:lang w:val="fr-FR"/>
        </w:rPr>
        <w:t>trouver des</w:t>
      </w:r>
      <w:r w:rsidR="0081195A" w:rsidRPr="00C12958">
        <w:rPr>
          <w:rFonts w:ascii="Redaction 20" w:hAnsi="Redaction 20" w:cs="Arial"/>
          <w:lang w:val="fr-FR"/>
        </w:rPr>
        <w:t xml:space="preserve"> financement</w:t>
      </w:r>
      <w:r w:rsidRPr="00C12958">
        <w:rPr>
          <w:rFonts w:ascii="Redaction 20" w:hAnsi="Redaction 20" w:cs="Arial"/>
          <w:lang w:val="fr-FR"/>
        </w:rPr>
        <w:t>s adaptés</w:t>
      </w:r>
      <w:r w:rsidR="0081195A" w:rsidRPr="00C12958">
        <w:rPr>
          <w:rFonts w:ascii="Redaction 20" w:hAnsi="Redaction 20" w:cs="Arial"/>
          <w:lang w:val="fr-FR"/>
        </w:rPr>
        <w:t>. Le Fonds est conçu pour combler ce fossé.</w:t>
      </w:r>
    </w:p>
    <w:p w14:paraId="11DE2C5D" w14:textId="3FD08874"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 xml:space="preserve">Notre vision est celle d’un écosystème où ces groupes peuvent mener leur travail </w:t>
      </w:r>
      <w:r w:rsidR="008F4E48" w:rsidRPr="00C12958">
        <w:rPr>
          <w:rFonts w:ascii="Redaction 20" w:hAnsi="Redaction 20" w:cs="Arial"/>
          <w:lang w:val="fr-FR"/>
        </w:rPr>
        <w:t>en</w:t>
      </w:r>
      <w:r w:rsidRPr="00C12958">
        <w:rPr>
          <w:rFonts w:ascii="Redaction 20" w:hAnsi="Redaction 20" w:cs="Arial"/>
          <w:lang w:val="fr-FR"/>
        </w:rPr>
        <w:t xml:space="preserve"> leurs propres termes, au-delà de la résistance </w:t>
      </w:r>
      <w:r w:rsidR="008F4E48" w:rsidRPr="00C12958">
        <w:rPr>
          <w:rFonts w:ascii="Redaction 20" w:hAnsi="Redaction 20" w:cs="Arial"/>
          <w:lang w:val="fr-FR"/>
        </w:rPr>
        <w:t xml:space="preserve">constante </w:t>
      </w:r>
      <w:r w:rsidRPr="00C12958">
        <w:rPr>
          <w:rFonts w:ascii="Redaction 20" w:hAnsi="Redaction 20" w:cs="Arial"/>
          <w:lang w:val="fr-FR"/>
        </w:rPr>
        <w:t xml:space="preserve">et de la réaction face aux </w:t>
      </w:r>
      <w:r w:rsidR="008F4E48" w:rsidRPr="00C12958">
        <w:rPr>
          <w:rFonts w:ascii="Redaction 20" w:hAnsi="Redaction 20" w:cs="Arial"/>
          <w:lang w:val="fr-FR"/>
        </w:rPr>
        <w:t>violences,</w:t>
      </w:r>
      <w:r w:rsidRPr="00C12958">
        <w:rPr>
          <w:rFonts w:ascii="Redaction 20" w:hAnsi="Redaction 20" w:cs="Arial"/>
          <w:lang w:val="fr-FR"/>
        </w:rPr>
        <w:t xml:space="preserve"> avec les ressources nécessaires pour imaginer et renforcer leur pouvoir </w:t>
      </w:r>
      <w:r w:rsidR="008F4E48" w:rsidRPr="00C12958">
        <w:rPr>
          <w:rFonts w:ascii="Redaction 20" w:hAnsi="Redaction 20" w:cs="Arial"/>
          <w:lang w:val="fr-FR"/>
        </w:rPr>
        <w:t xml:space="preserve">collectif </w:t>
      </w:r>
      <w:r w:rsidRPr="00C12958">
        <w:rPr>
          <w:rFonts w:ascii="Redaction 20" w:hAnsi="Redaction 20" w:cs="Arial"/>
          <w:lang w:val="fr-FR"/>
        </w:rPr>
        <w:t>en vue d’un présent et d’un avenir meilleurs. Nous voyons cet écosystème comme un lieu où les mouvements pour la justice sont solidaires les uns des autres et s'organisent, rêvent et construisent ensemble pour garantir que l</w:t>
      </w:r>
      <w:r w:rsidR="008F4E48" w:rsidRPr="00C12958">
        <w:rPr>
          <w:rFonts w:ascii="Redaction 20" w:hAnsi="Redaction 20" w:cs="Arial"/>
          <w:lang w:val="fr-FR"/>
        </w:rPr>
        <w:t>e but</w:t>
      </w:r>
      <w:r w:rsidRPr="00C12958">
        <w:rPr>
          <w:rFonts w:ascii="Redaction 20" w:hAnsi="Redaction 20" w:cs="Arial"/>
          <w:lang w:val="fr-FR"/>
        </w:rPr>
        <w:t xml:space="preserve">, la conception, la fabrication, l'utilisation et la gouvernance des </w:t>
      </w:r>
      <w:r w:rsidR="008F4E48" w:rsidRPr="00C12958">
        <w:rPr>
          <w:rFonts w:ascii="Redaction 20" w:hAnsi="Redaction 20" w:cs="Arial"/>
          <w:lang w:val="fr-FR"/>
        </w:rPr>
        <w:t xml:space="preserve">nouvelles </w:t>
      </w:r>
      <w:r w:rsidRPr="00C12958">
        <w:rPr>
          <w:rFonts w:ascii="Redaction 20" w:hAnsi="Redaction 20" w:cs="Arial"/>
          <w:lang w:val="fr-FR"/>
        </w:rPr>
        <w:t>technologies soient ancrées dans la justice et orientées vers notre libération collective</w:t>
      </w:r>
      <w:r w:rsidRPr="00C12958">
        <w:rPr>
          <w:rFonts w:ascii="Redaction 20" w:hAnsi="Redaction 20" w:cs="Arial"/>
          <w:b/>
          <w:bCs/>
          <w:i/>
          <w:iCs/>
          <w:lang w:val="fr-FR"/>
        </w:rPr>
        <w:t>.</w:t>
      </w:r>
      <w:r w:rsidR="00CE6F00" w:rsidRPr="00C12958">
        <w:rPr>
          <w:rFonts w:ascii="Redaction 20" w:hAnsi="Redaction 20" w:cs="Arial"/>
          <w:lang w:val="fr-FR"/>
        </w:rPr>
        <w:t xml:space="preserve"> </w:t>
      </w:r>
      <w:r w:rsidRPr="00C12958">
        <w:rPr>
          <w:rFonts w:ascii="Redaction 20" w:hAnsi="Redaction 20" w:cs="Arial"/>
          <w:b/>
          <w:bCs/>
          <w:i/>
          <w:iCs/>
          <w:lang w:val="fr-FR"/>
        </w:rPr>
        <w:t>Pour en savoir plus sur notre conception de la justice numérique, vous pouvez consulter «</w:t>
      </w:r>
      <w:hyperlink r:id="rId14" w:history="1">
        <w:r w:rsidRPr="00C12958">
          <w:rPr>
            <w:rStyle w:val="Hyperlink"/>
            <w:rFonts w:ascii="Redaction 20" w:hAnsi="Redaction 20" w:cs="Arial"/>
            <w:b/>
            <w:bCs/>
            <w:i/>
            <w:iCs/>
            <w:lang w:val="fr-FR"/>
          </w:rPr>
          <w:t>Une vision pour l'organisation</w:t>
        </w:r>
        <w:r w:rsidR="008F4E48" w:rsidRPr="00C12958">
          <w:rPr>
            <w:rStyle w:val="Hyperlink"/>
            <w:rFonts w:ascii="Redaction 20" w:hAnsi="Redaction 20" w:cs="Arial"/>
            <w:b/>
            <w:bCs/>
            <w:i/>
            <w:iCs/>
            <w:lang w:val="fr-FR"/>
          </w:rPr>
          <w:t xml:space="preserve"> collective</w:t>
        </w:r>
        <w:r w:rsidRPr="00C12958">
          <w:rPr>
            <w:rStyle w:val="Hyperlink"/>
            <w:rFonts w:ascii="Redaction 20" w:hAnsi="Redaction 20" w:cs="Arial"/>
            <w:b/>
            <w:bCs/>
            <w:i/>
            <w:iCs/>
            <w:lang w:val="fr-FR"/>
          </w:rPr>
          <w:t xml:space="preserve"> de la justice numérique en Europe »</w:t>
        </w:r>
      </w:hyperlink>
      <w:r w:rsidRPr="00C12958">
        <w:rPr>
          <w:rFonts w:ascii="Redaction 20" w:hAnsi="Redaction 20" w:cs="Arial"/>
          <w:b/>
          <w:bCs/>
          <w:i/>
          <w:iCs/>
          <w:lang w:val="fr-FR"/>
        </w:rPr>
        <w:t>.</w:t>
      </w:r>
      <w:r w:rsidR="008F4E48" w:rsidRPr="00C12958">
        <w:rPr>
          <w:rFonts w:ascii="Redaction 20" w:hAnsi="Redaction 20" w:cs="Arial"/>
          <w:b/>
          <w:bCs/>
          <w:i/>
          <w:iCs/>
          <w:lang w:val="fr-FR"/>
        </w:rPr>
        <w:t xml:space="preserve"> (</w:t>
      </w:r>
      <w:proofErr w:type="gramStart"/>
      <w:r w:rsidR="008F4E48" w:rsidRPr="00C12958">
        <w:rPr>
          <w:rFonts w:ascii="Redaction 20" w:hAnsi="Redaction 20" w:cs="Arial"/>
          <w:b/>
          <w:bCs/>
          <w:i/>
          <w:iCs/>
          <w:lang w:val="fr-FR"/>
        </w:rPr>
        <w:t>en</w:t>
      </w:r>
      <w:proofErr w:type="gramEnd"/>
      <w:r w:rsidR="008F4E48" w:rsidRPr="00C12958">
        <w:rPr>
          <w:rFonts w:ascii="Redaction 20" w:hAnsi="Redaction 20" w:cs="Arial"/>
          <w:b/>
          <w:bCs/>
          <w:i/>
          <w:iCs/>
          <w:lang w:val="fr-FR"/>
        </w:rPr>
        <w:t xml:space="preserve"> anglais)</w:t>
      </w:r>
    </w:p>
    <w:p w14:paraId="22E28C0C" w14:textId="77777777" w:rsidR="00366C8E" w:rsidRPr="00C12958" w:rsidRDefault="00366C8E" w:rsidP="003946C7">
      <w:pPr>
        <w:spacing w:after="0" w:line="240" w:lineRule="auto"/>
        <w:jc w:val="both"/>
        <w:rPr>
          <w:rFonts w:ascii="Redaction 20" w:eastAsia="Times New Roman" w:hAnsi="Redaction 20" w:cs="Times New Roman"/>
          <w:b/>
          <w:bCs/>
          <w:i/>
          <w:iCs/>
          <w:color w:val="070716"/>
          <w:lang w:val="fr-FR" w:eastAsia="en-GB"/>
          <w14:ligatures w14:val="none"/>
        </w:rPr>
      </w:pPr>
    </w:p>
    <w:p w14:paraId="06B1F537" w14:textId="77777777" w:rsidR="0081195A" w:rsidRPr="00C12958" w:rsidRDefault="0081195A" w:rsidP="003946C7">
      <w:pPr>
        <w:pStyle w:val="NormalWeb"/>
        <w:jc w:val="both"/>
        <w:rPr>
          <w:rFonts w:ascii="Redaction 20" w:hAnsi="Redaction 20" w:cs="Arial"/>
          <w:sz w:val="26"/>
          <w:szCs w:val="26"/>
          <w:lang w:val="fr-FR"/>
        </w:rPr>
      </w:pPr>
      <w:r w:rsidRPr="00C12958">
        <w:rPr>
          <w:rFonts w:ascii="Redaction 20" w:hAnsi="Redaction 20" w:cs="Arial"/>
          <w:b/>
          <w:bCs/>
          <w:i/>
          <w:iCs/>
          <w:sz w:val="26"/>
          <w:szCs w:val="26"/>
          <w:lang w:val="fr-FR"/>
        </w:rPr>
        <w:t>Pourquoi une approche participative ?</w:t>
      </w:r>
    </w:p>
    <w:p w14:paraId="7418F274" w14:textId="7BB741A9"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Nous menons ce</w:t>
      </w:r>
      <w:r w:rsidR="008F4E48" w:rsidRPr="00C12958">
        <w:rPr>
          <w:rFonts w:ascii="Redaction 20" w:hAnsi="Redaction 20" w:cs="Arial"/>
          <w:lang w:val="fr-FR"/>
        </w:rPr>
        <w:t xml:space="preserve"> travail </w:t>
      </w:r>
      <w:r w:rsidRPr="00C12958">
        <w:rPr>
          <w:rFonts w:ascii="Redaction 20" w:hAnsi="Redaction 20" w:cs="Arial"/>
          <w:lang w:val="fr-FR"/>
        </w:rPr>
        <w:t>en ayant pleinement conscience des limites du financement philanthropique, notamment des approches descendantes qui ne répondent pas aux besoins des personnes les plus durement touchées par l</w:t>
      </w:r>
      <w:r w:rsidR="008F4E48" w:rsidRPr="00C12958">
        <w:rPr>
          <w:rFonts w:ascii="Redaction 20" w:hAnsi="Redaction 20" w:cs="Arial"/>
          <w:lang w:val="fr-FR"/>
        </w:rPr>
        <w:t>es nouvelles</w:t>
      </w:r>
      <w:r w:rsidRPr="00C12958">
        <w:rPr>
          <w:rFonts w:ascii="Redaction 20" w:hAnsi="Redaction 20" w:cs="Arial"/>
          <w:lang w:val="fr-FR"/>
        </w:rPr>
        <w:t xml:space="preserve"> technologie</w:t>
      </w:r>
      <w:r w:rsidR="008F4E48" w:rsidRPr="00C12958">
        <w:rPr>
          <w:rFonts w:ascii="Redaction 20" w:hAnsi="Redaction 20" w:cs="Arial"/>
          <w:lang w:val="fr-FR"/>
        </w:rPr>
        <w:t>s</w:t>
      </w:r>
      <w:r w:rsidRPr="00C12958">
        <w:rPr>
          <w:rFonts w:ascii="Redaction 20" w:hAnsi="Redaction 20" w:cs="Arial"/>
          <w:lang w:val="fr-FR"/>
        </w:rPr>
        <w:t>. Dans de nombreux cas, ces pratiques de financement aggravent l</w:t>
      </w:r>
      <w:r w:rsidR="008F4E48" w:rsidRPr="00C12958">
        <w:rPr>
          <w:rFonts w:ascii="Redaction 20" w:hAnsi="Redaction 20" w:cs="Arial"/>
          <w:lang w:val="fr-FR"/>
        </w:rPr>
        <w:t>es</w:t>
      </w:r>
      <w:r w:rsidRPr="00C12958">
        <w:rPr>
          <w:rFonts w:ascii="Redaction 20" w:hAnsi="Redaction 20" w:cs="Arial"/>
          <w:lang w:val="fr-FR"/>
        </w:rPr>
        <w:t xml:space="preserve"> situation</w:t>
      </w:r>
      <w:r w:rsidR="008F4E48" w:rsidRPr="00C12958">
        <w:rPr>
          <w:rFonts w:ascii="Redaction 20" w:hAnsi="Redaction 20" w:cs="Arial"/>
          <w:lang w:val="fr-FR"/>
        </w:rPr>
        <w:t>s qu’elles visent à réparer,</w:t>
      </w:r>
      <w:r w:rsidRPr="00C12958">
        <w:rPr>
          <w:rFonts w:ascii="Redaction 20" w:hAnsi="Redaction 20" w:cs="Arial"/>
          <w:lang w:val="fr-FR"/>
        </w:rPr>
        <w:t xml:space="preserve"> soutenant des stratégies et des solutions qui ne tiennent pas compte </w:t>
      </w:r>
      <w:r w:rsidR="008F4E48" w:rsidRPr="00C12958">
        <w:rPr>
          <w:rFonts w:ascii="Redaction 20" w:hAnsi="Redaction 20" w:cs="Arial"/>
          <w:lang w:val="fr-FR"/>
        </w:rPr>
        <w:t>l</w:t>
      </w:r>
      <w:r w:rsidRPr="00C12958">
        <w:rPr>
          <w:rFonts w:ascii="Redaction 20" w:hAnsi="Redaction 20" w:cs="Arial"/>
          <w:lang w:val="fr-FR"/>
        </w:rPr>
        <w:t xml:space="preserve">es problèmes et </w:t>
      </w:r>
      <w:r w:rsidR="008F4E48" w:rsidRPr="00C12958">
        <w:rPr>
          <w:rFonts w:ascii="Redaction 20" w:hAnsi="Redaction 20" w:cs="Arial"/>
          <w:lang w:val="fr-FR"/>
        </w:rPr>
        <w:t>l</w:t>
      </w:r>
      <w:r w:rsidRPr="00C12958">
        <w:rPr>
          <w:rFonts w:ascii="Redaction 20" w:hAnsi="Redaction 20" w:cs="Arial"/>
          <w:lang w:val="fr-FR"/>
        </w:rPr>
        <w:t>es solutions proposés par ceux qui subissent au quotidien les conséquences les plus sévères du complexe industriel technologique.</w:t>
      </w:r>
    </w:p>
    <w:p w14:paraId="7C1A442C" w14:textId="7BA51F58" w:rsidR="0081195A" w:rsidRPr="00C12958" w:rsidRDefault="008F4E48" w:rsidP="003946C7">
      <w:pPr>
        <w:pStyle w:val="NormalWeb"/>
        <w:jc w:val="both"/>
        <w:rPr>
          <w:rFonts w:ascii="Redaction 20" w:hAnsi="Redaction 20" w:cs="Arial"/>
          <w:lang w:val="fr-FR"/>
        </w:rPr>
      </w:pPr>
      <w:r w:rsidRPr="00C12958">
        <w:rPr>
          <w:rFonts w:ascii="Redaction 20" w:hAnsi="Redaction 20" w:cs="Arial"/>
          <w:lang w:val="fr-FR"/>
        </w:rPr>
        <w:t xml:space="preserve">Les bailleurs de fonds </w:t>
      </w:r>
      <w:r w:rsidR="0081195A" w:rsidRPr="00C12958">
        <w:rPr>
          <w:rFonts w:ascii="Redaction 20" w:hAnsi="Redaction 20" w:cs="Arial"/>
          <w:lang w:val="fr-FR"/>
        </w:rPr>
        <w:t>participatif</w:t>
      </w:r>
      <w:r w:rsidRPr="00C12958">
        <w:rPr>
          <w:rFonts w:ascii="Redaction 20" w:hAnsi="Redaction 20" w:cs="Arial"/>
          <w:lang w:val="fr-FR"/>
        </w:rPr>
        <w:t>s</w:t>
      </w:r>
      <w:r w:rsidR="0081195A" w:rsidRPr="00C12958">
        <w:rPr>
          <w:rFonts w:ascii="Redaction 20" w:hAnsi="Redaction 20" w:cs="Arial"/>
          <w:lang w:val="fr-FR"/>
        </w:rPr>
        <w:t xml:space="preserve"> </w:t>
      </w:r>
      <w:r w:rsidRPr="00C12958">
        <w:rPr>
          <w:rFonts w:ascii="Redaction 20" w:hAnsi="Redaction 20" w:cs="Arial"/>
          <w:lang w:val="fr-FR"/>
        </w:rPr>
        <w:t>sont</w:t>
      </w:r>
      <w:r w:rsidR="0081195A" w:rsidRPr="00C12958">
        <w:rPr>
          <w:rFonts w:ascii="Redaction 20" w:hAnsi="Redaction 20" w:cs="Arial"/>
          <w:lang w:val="fr-FR"/>
        </w:rPr>
        <w:t xml:space="preserve"> </w:t>
      </w:r>
      <w:r w:rsidR="00FA4891" w:rsidRPr="00C12958">
        <w:rPr>
          <w:rFonts w:ascii="Redaction 20" w:hAnsi="Redaction 20" w:cs="Arial"/>
          <w:lang w:val="fr-FR"/>
        </w:rPr>
        <w:t>loin</w:t>
      </w:r>
      <w:r w:rsidR="0081195A" w:rsidRPr="00C12958">
        <w:rPr>
          <w:rFonts w:ascii="Redaction 20" w:hAnsi="Redaction 20" w:cs="Arial"/>
          <w:lang w:val="fr-FR"/>
        </w:rPr>
        <w:t xml:space="preserve"> d’être parfait, il</w:t>
      </w:r>
      <w:r w:rsidRPr="00C12958">
        <w:rPr>
          <w:rFonts w:ascii="Redaction 20" w:hAnsi="Redaction 20" w:cs="Arial"/>
          <w:lang w:val="fr-FR"/>
        </w:rPr>
        <w:t>s</w:t>
      </w:r>
      <w:r w:rsidR="0081195A" w:rsidRPr="00C12958">
        <w:rPr>
          <w:rFonts w:ascii="Redaction 20" w:hAnsi="Redaction 20" w:cs="Arial"/>
          <w:lang w:val="fr-FR"/>
        </w:rPr>
        <w:t xml:space="preserve"> </w:t>
      </w:r>
      <w:r w:rsidRPr="00C12958">
        <w:rPr>
          <w:rFonts w:ascii="Redaction 20" w:hAnsi="Redaction 20" w:cs="Arial"/>
          <w:lang w:val="fr-FR"/>
        </w:rPr>
        <w:t>permettent cependant de</w:t>
      </w:r>
      <w:r w:rsidR="0081195A" w:rsidRPr="00C12958">
        <w:rPr>
          <w:rFonts w:ascii="Redaction 20" w:hAnsi="Redaction 20" w:cs="Arial"/>
          <w:lang w:val="fr-FR"/>
        </w:rPr>
        <w:t xml:space="preserve"> redistribuer le pouvoir</w:t>
      </w:r>
      <w:r w:rsidRPr="00C12958">
        <w:rPr>
          <w:rFonts w:ascii="Redaction 20" w:hAnsi="Redaction 20" w:cs="Arial"/>
          <w:lang w:val="fr-FR"/>
        </w:rPr>
        <w:t>,</w:t>
      </w:r>
      <w:r w:rsidR="0081195A" w:rsidRPr="00C12958">
        <w:rPr>
          <w:rFonts w:ascii="Redaction 20" w:hAnsi="Redaction 20" w:cs="Arial"/>
          <w:lang w:val="fr-FR"/>
        </w:rPr>
        <w:t xml:space="preserve"> en </w:t>
      </w:r>
      <w:r w:rsidRPr="00C12958">
        <w:rPr>
          <w:rFonts w:ascii="Redaction 20" w:hAnsi="Redaction 20" w:cs="Arial"/>
          <w:lang w:val="fr-FR"/>
        </w:rPr>
        <w:t xml:space="preserve">même temps qu’ils </w:t>
      </w:r>
      <w:r w:rsidR="0081195A" w:rsidRPr="00C12958">
        <w:rPr>
          <w:rFonts w:ascii="Redaction 20" w:hAnsi="Redaction 20" w:cs="Arial"/>
          <w:lang w:val="fr-FR"/>
        </w:rPr>
        <w:t>redistribu</w:t>
      </w:r>
      <w:r w:rsidRPr="00C12958">
        <w:rPr>
          <w:rFonts w:ascii="Redaction 20" w:hAnsi="Redaction 20" w:cs="Arial"/>
          <w:lang w:val="fr-FR"/>
        </w:rPr>
        <w:t>e</w:t>
      </w:r>
      <w:r w:rsidR="0081195A" w:rsidRPr="00C12958">
        <w:rPr>
          <w:rFonts w:ascii="Redaction 20" w:hAnsi="Redaction 20" w:cs="Arial"/>
          <w:lang w:val="fr-FR"/>
        </w:rPr>
        <w:t xml:space="preserve">nt les ressources, afin de faciliter l’accès au financement </w:t>
      </w:r>
      <w:r w:rsidRPr="00C12958">
        <w:rPr>
          <w:rFonts w:ascii="Redaction 20" w:hAnsi="Redaction 20" w:cs="Arial"/>
          <w:lang w:val="fr-FR"/>
        </w:rPr>
        <w:t xml:space="preserve">aux </w:t>
      </w:r>
      <w:r w:rsidR="0081195A" w:rsidRPr="00C12958">
        <w:rPr>
          <w:rFonts w:ascii="Redaction 20" w:hAnsi="Redaction 20" w:cs="Arial"/>
          <w:lang w:val="fr-FR"/>
        </w:rPr>
        <w:t xml:space="preserve">groupes </w:t>
      </w:r>
      <w:r w:rsidRPr="00C12958">
        <w:rPr>
          <w:rFonts w:ascii="Redaction 20" w:hAnsi="Redaction 20" w:cs="Arial"/>
          <w:lang w:val="fr-FR"/>
        </w:rPr>
        <w:t xml:space="preserve">autrement </w:t>
      </w:r>
      <w:r w:rsidR="0081195A" w:rsidRPr="00C12958">
        <w:rPr>
          <w:rFonts w:ascii="Redaction 20" w:hAnsi="Redaction 20" w:cs="Arial"/>
          <w:lang w:val="fr-FR"/>
        </w:rPr>
        <w:t xml:space="preserve">structurellement exclus. Pour nous, la clé pour y parvenir est de confier la prise de décision concernant l’allocation des fonds à notre </w:t>
      </w:r>
      <w:r w:rsidR="0081195A" w:rsidRPr="00C12958">
        <w:rPr>
          <w:rFonts w:ascii="Redaction 20" w:hAnsi="Redaction 20" w:cs="Arial"/>
          <w:b/>
          <w:bCs/>
          <w:lang w:val="fr-FR"/>
        </w:rPr>
        <w:t>Peer Circle</w:t>
      </w:r>
      <w:r w:rsidR="0081195A" w:rsidRPr="00C12958">
        <w:rPr>
          <w:rFonts w:ascii="Redaction 20" w:hAnsi="Redaction 20" w:cs="Arial"/>
          <w:lang w:val="fr-FR"/>
        </w:rPr>
        <w:t xml:space="preserve"> – un groupe de 10 personnes qui possèdent des connaissances et de l’expérience acquises en travaillant et en s’organisant dans les domaines de la justice numérique, de la justice </w:t>
      </w:r>
      <w:proofErr w:type="spellStart"/>
      <w:r w:rsidRPr="00C12958">
        <w:rPr>
          <w:rFonts w:ascii="Redaction 20" w:hAnsi="Redaction 20" w:cs="Arial"/>
          <w:lang w:val="fr-FR"/>
        </w:rPr>
        <w:t>handie</w:t>
      </w:r>
      <w:proofErr w:type="spellEnd"/>
      <w:r w:rsidR="0081195A" w:rsidRPr="00C12958">
        <w:rPr>
          <w:rFonts w:ascii="Redaction 20" w:hAnsi="Redaction 20" w:cs="Arial"/>
          <w:lang w:val="fr-FR"/>
        </w:rPr>
        <w:t>, des droits des travailleurs</w:t>
      </w:r>
      <w:r w:rsidR="007E76D4" w:rsidRPr="00C12958">
        <w:rPr>
          <w:rFonts w:ascii="Redaction 20" w:hAnsi="Redaction 20"/>
        </w:rPr>
        <w:t>·</w:t>
      </w:r>
      <w:proofErr w:type="spellStart"/>
      <w:r w:rsidR="007E76D4" w:rsidRPr="00C12958">
        <w:rPr>
          <w:rFonts w:ascii="Redaction 20" w:hAnsi="Redaction 20" w:cs="Arial"/>
        </w:rPr>
        <w:t>ses</w:t>
      </w:r>
      <w:proofErr w:type="spellEnd"/>
      <w:r w:rsidR="0081195A" w:rsidRPr="00C12958">
        <w:rPr>
          <w:rFonts w:ascii="Redaction 20" w:hAnsi="Redaction 20" w:cs="Arial"/>
          <w:lang w:val="fr-FR"/>
        </w:rPr>
        <w:t xml:space="preserve">, de la justice raciale, de la justice anti-castes, des droits des Roms, de la justice queer et </w:t>
      </w:r>
      <w:proofErr w:type="spellStart"/>
      <w:r w:rsidR="0081195A" w:rsidRPr="00C12958">
        <w:rPr>
          <w:rFonts w:ascii="Redaction 20" w:hAnsi="Redaction 20" w:cs="Arial"/>
          <w:lang w:val="fr-FR"/>
        </w:rPr>
        <w:t>transféministe</w:t>
      </w:r>
      <w:proofErr w:type="spellEnd"/>
      <w:r w:rsidR="0081195A" w:rsidRPr="00C12958">
        <w:rPr>
          <w:rFonts w:ascii="Redaction 20" w:hAnsi="Redaction 20" w:cs="Arial"/>
          <w:lang w:val="fr-FR"/>
        </w:rPr>
        <w:t>, parmi de nombreux autres domaines</w:t>
      </w:r>
      <w:r w:rsidRPr="00C12958">
        <w:rPr>
          <w:rFonts w:ascii="Redaction 20" w:hAnsi="Redaction 20" w:cs="Arial"/>
          <w:lang w:val="fr-FR"/>
        </w:rPr>
        <w:t xml:space="preserve"> d’expertise</w:t>
      </w:r>
      <w:r w:rsidR="0081195A" w:rsidRPr="00C12958">
        <w:rPr>
          <w:rFonts w:ascii="Redaction 20" w:hAnsi="Redaction 20" w:cs="Arial"/>
          <w:lang w:val="fr-FR"/>
        </w:rPr>
        <w:t>.</w:t>
      </w:r>
      <w:r w:rsidR="0081195A" w:rsidRPr="00C12958">
        <w:rPr>
          <w:rFonts w:ascii="Redaction 20" w:hAnsi="Redaction 20" w:cs="Arial"/>
          <w:b/>
          <w:bCs/>
          <w:lang w:val="fr-FR"/>
        </w:rPr>
        <w:t xml:space="preserve"> Ce sont les </w:t>
      </w:r>
      <w:r w:rsidRPr="00C12958">
        <w:rPr>
          <w:rFonts w:ascii="Redaction 20" w:hAnsi="Redaction 20" w:cs="Arial"/>
          <w:b/>
          <w:bCs/>
          <w:lang w:val="fr-FR"/>
        </w:rPr>
        <w:t xml:space="preserve">personnes </w:t>
      </w:r>
      <w:r w:rsidR="0081195A" w:rsidRPr="00C12958">
        <w:rPr>
          <w:rFonts w:ascii="Redaction 20" w:hAnsi="Redaction 20" w:cs="Arial"/>
          <w:b/>
          <w:bCs/>
          <w:lang w:val="fr-FR"/>
        </w:rPr>
        <w:t>du mouvement qui décident où l’argent du mouvement doit aller.</w:t>
      </w:r>
    </w:p>
    <w:p w14:paraId="16B64BBD" w14:textId="0BE5AD87"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 xml:space="preserve">Ce fonds ne part pas de zéro. </w:t>
      </w:r>
      <w:proofErr w:type="spellStart"/>
      <w:r w:rsidRPr="00C12958">
        <w:rPr>
          <w:rFonts w:ascii="Redaction 20" w:hAnsi="Redaction 20" w:cs="Arial"/>
          <w:lang w:val="fr-FR"/>
        </w:rPr>
        <w:t>Weaving</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Liberation</w:t>
      </w:r>
      <w:proofErr w:type="spellEnd"/>
      <w:r w:rsidRPr="00C12958">
        <w:rPr>
          <w:rFonts w:ascii="Redaction 20" w:hAnsi="Redaction 20" w:cs="Arial"/>
          <w:lang w:val="fr-FR"/>
        </w:rPr>
        <w:t xml:space="preserve"> est le fruit d’un effort collectif lancé en 2020, au cours duquel plus de 30 partenaires ont contribué à l’élaboration de </w:t>
      </w:r>
      <w:hyperlink r:id="rId15" w:history="1">
        <w:r w:rsidRPr="00C12958">
          <w:rPr>
            <w:rStyle w:val="Hyperlink"/>
            <w:rFonts w:ascii="Redaction 20" w:hAnsi="Redaction 20" w:cs="Arial"/>
            <w:lang w:val="fr-FR"/>
          </w:rPr>
          <w:t xml:space="preserve">« Une vision pour l’organisation </w:t>
        </w:r>
        <w:r w:rsidR="008F4E48" w:rsidRPr="00C12958">
          <w:rPr>
            <w:rStyle w:val="Hyperlink"/>
            <w:rFonts w:ascii="Redaction 20" w:hAnsi="Redaction 20" w:cs="Arial"/>
            <w:lang w:val="fr-FR"/>
          </w:rPr>
          <w:t xml:space="preserve">collective </w:t>
        </w:r>
        <w:r w:rsidRPr="00C12958">
          <w:rPr>
            <w:rStyle w:val="Hyperlink"/>
            <w:rFonts w:ascii="Redaction 20" w:hAnsi="Redaction 20" w:cs="Arial"/>
            <w:lang w:val="fr-FR"/>
          </w:rPr>
          <w:t>de la justice numérique en Europe »</w:t>
        </w:r>
      </w:hyperlink>
      <w:r w:rsidRPr="00C12958">
        <w:rPr>
          <w:rFonts w:ascii="Redaction 20" w:hAnsi="Redaction 20" w:cs="Arial"/>
          <w:lang w:val="fr-FR"/>
        </w:rPr>
        <w:t xml:space="preserve"> – un programme qui a identifié la nécessité de pratiques de financement radicales pour aider à créer les conditions permettant aux groupes de résister aux </w:t>
      </w:r>
      <w:r w:rsidR="008F4E48" w:rsidRPr="00C12958">
        <w:rPr>
          <w:rFonts w:ascii="Redaction 20" w:hAnsi="Redaction 20" w:cs="Arial"/>
          <w:lang w:val="fr-FR"/>
        </w:rPr>
        <w:t xml:space="preserve">violences </w:t>
      </w:r>
      <w:r w:rsidRPr="00C12958">
        <w:rPr>
          <w:rFonts w:ascii="Redaction 20" w:hAnsi="Redaction 20" w:cs="Arial"/>
          <w:lang w:val="fr-FR"/>
        </w:rPr>
        <w:t>technologiques structurel</w:t>
      </w:r>
      <w:r w:rsidR="008F4E48" w:rsidRPr="00C12958">
        <w:rPr>
          <w:rFonts w:ascii="Redaction 20" w:hAnsi="Redaction 20" w:cs="Arial"/>
          <w:lang w:val="fr-FR"/>
        </w:rPr>
        <w:t xml:space="preserve">les </w:t>
      </w:r>
      <w:r w:rsidRPr="00C12958">
        <w:rPr>
          <w:rFonts w:ascii="Redaction 20" w:hAnsi="Redaction 20" w:cs="Arial"/>
          <w:lang w:val="fr-FR"/>
        </w:rPr>
        <w:t xml:space="preserve">et de promouvoir des </w:t>
      </w:r>
      <w:r w:rsidR="008F4E48" w:rsidRPr="00C12958">
        <w:rPr>
          <w:rFonts w:ascii="Redaction 20" w:hAnsi="Redaction 20" w:cs="Arial"/>
          <w:lang w:val="fr-FR"/>
        </w:rPr>
        <w:t>alternatives</w:t>
      </w:r>
      <w:r w:rsidRPr="00C12958">
        <w:rPr>
          <w:rFonts w:ascii="Redaction 20" w:hAnsi="Redaction 20" w:cs="Arial"/>
          <w:lang w:val="fr-FR"/>
        </w:rPr>
        <w:t xml:space="preserve"> libératrices. Nous sommes également reconnaissant</w:t>
      </w:r>
      <w:r w:rsidR="008F4E48" w:rsidRPr="00C12958">
        <w:rPr>
          <w:rFonts w:ascii="Redaction 20" w:hAnsi="Redaction 20" w:cs="Arial"/>
          <w:lang w:val="fr-FR"/>
        </w:rPr>
        <w:t>e</w:t>
      </w:r>
      <w:r w:rsidRPr="00C12958">
        <w:rPr>
          <w:rFonts w:ascii="Redaction 20" w:hAnsi="Redaction 20" w:cs="Arial"/>
          <w:lang w:val="fr-FR"/>
        </w:rPr>
        <w:t xml:space="preserve">s du travail, du soutien et de la solidarité d’autres bailleurs de fonds intermédiaires qui réinventent radicalement le financement dans ce domaine, notamment le Black </w:t>
      </w:r>
      <w:proofErr w:type="spellStart"/>
      <w:r w:rsidRPr="00C12958">
        <w:rPr>
          <w:rFonts w:ascii="Redaction 20" w:hAnsi="Redaction 20" w:cs="Arial"/>
          <w:lang w:val="fr-FR"/>
        </w:rPr>
        <w:t>Feminist</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Fund</w:t>
      </w:r>
      <w:proofErr w:type="spellEnd"/>
      <w:r w:rsidRPr="00C12958">
        <w:rPr>
          <w:rFonts w:ascii="Redaction 20" w:hAnsi="Redaction 20" w:cs="Arial"/>
          <w:lang w:val="fr-FR"/>
        </w:rPr>
        <w:t xml:space="preserve">, le </w:t>
      </w:r>
      <w:proofErr w:type="spellStart"/>
      <w:r w:rsidRPr="00C12958">
        <w:rPr>
          <w:rFonts w:ascii="Redaction 20" w:hAnsi="Redaction 20" w:cs="Arial"/>
          <w:lang w:val="fr-FR"/>
        </w:rPr>
        <w:t>Dalan</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Fund</w:t>
      </w:r>
      <w:proofErr w:type="spellEnd"/>
      <w:r w:rsidRPr="00C12958">
        <w:rPr>
          <w:rFonts w:ascii="Redaction 20" w:hAnsi="Redaction 20" w:cs="Arial"/>
          <w:lang w:val="fr-FR"/>
        </w:rPr>
        <w:t xml:space="preserve">, le </w:t>
      </w:r>
      <w:proofErr w:type="spellStart"/>
      <w:r w:rsidRPr="00C12958">
        <w:rPr>
          <w:rFonts w:ascii="Redaction 20" w:hAnsi="Redaction 20" w:cs="Arial"/>
          <w:lang w:val="fr-FR"/>
        </w:rPr>
        <w:t>Numun</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Fund</w:t>
      </w:r>
      <w:proofErr w:type="spellEnd"/>
      <w:r w:rsidRPr="00C12958">
        <w:rPr>
          <w:rFonts w:ascii="Redaction 20" w:hAnsi="Redaction 20" w:cs="Arial"/>
          <w:lang w:val="fr-FR"/>
        </w:rPr>
        <w:t xml:space="preserve">, la </w:t>
      </w:r>
      <w:proofErr w:type="spellStart"/>
      <w:r w:rsidRPr="00C12958">
        <w:rPr>
          <w:rFonts w:ascii="Redaction 20" w:hAnsi="Redaction 20" w:cs="Arial"/>
          <w:lang w:val="fr-FR"/>
        </w:rPr>
        <w:t>Gue</w:t>
      </w:r>
      <w:r w:rsidR="003E6530" w:rsidRPr="00C12958">
        <w:rPr>
          <w:rFonts w:ascii="Redaction 20" w:hAnsi="Redaction 20" w:cs="Arial"/>
          <w:lang w:val="fr-FR"/>
        </w:rPr>
        <w:t>r</w:t>
      </w:r>
      <w:r w:rsidRPr="00C12958">
        <w:rPr>
          <w:rFonts w:ascii="Redaction 20" w:hAnsi="Redaction 20" w:cs="Arial"/>
          <w:lang w:val="fr-FR"/>
        </w:rPr>
        <w:t>rilla</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Foundation</w:t>
      </w:r>
      <w:proofErr w:type="spellEnd"/>
      <w:r w:rsidRPr="00C12958">
        <w:rPr>
          <w:rFonts w:ascii="Redaction 20" w:hAnsi="Redaction 20" w:cs="Arial"/>
          <w:lang w:val="fr-FR"/>
        </w:rPr>
        <w:t xml:space="preserve">, Collective </w:t>
      </w:r>
      <w:proofErr w:type="spellStart"/>
      <w:r w:rsidRPr="00C12958">
        <w:rPr>
          <w:rFonts w:ascii="Redaction 20" w:hAnsi="Redaction 20" w:cs="Arial"/>
          <w:lang w:val="fr-FR"/>
        </w:rPr>
        <w:t>Abundance</w:t>
      </w:r>
      <w:proofErr w:type="spellEnd"/>
      <w:r w:rsidRPr="00C12958">
        <w:rPr>
          <w:rFonts w:ascii="Redaction 20" w:hAnsi="Redaction 20" w:cs="Arial"/>
          <w:lang w:val="fr-FR"/>
        </w:rPr>
        <w:t>, la Green Screen Coalition et bien d’autres.</w:t>
      </w:r>
    </w:p>
    <w:p w14:paraId="6A845FF5" w14:textId="1DCFB492"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 xml:space="preserve">Nous remercions la </w:t>
      </w:r>
      <w:hyperlink r:id="rId16" w:history="1">
        <w:r w:rsidRPr="00C12958">
          <w:rPr>
            <w:rStyle w:val="Hyperlink"/>
            <w:rFonts w:ascii="Redaction 20" w:hAnsi="Redaction 20" w:cs="Arial"/>
            <w:lang w:val="fr-FR"/>
          </w:rPr>
          <w:t>Fondation Ford</w:t>
        </w:r>
      </w:hyperlink>
      <w:r w:rsidRPr="00C12958">
        <w:rPr>
          <w:rFonts w:ascii="Redaction 20" w:hAnsi="Redaction 20" w:cs="Arial"/>
          <w:lang w:val="fr-FR"/>
        </w:rPr>
        <w:t xml:space="preserve">, </w:t>
      </w:r>
      <w:hyperlink r:id="rId17" w:history="1">
        <w:proofErr w:type="spellStart"/>
        <w:r w:rsidRPr="00C12958">
          <w:rPr>
            <w:rStyle w:val="Hyperlink"/>
            <w:rFonts w:ascii="Redaction 20" w:hAnsi="Redaction 20" w:cs="Arial"/>
            <w:lang w:val="fr-FR"/>
          </w:rPr>
          <w:t>Luminate</w:t>
        </w:r>
        <w:proofErr w:type="spellEnd"/>
      </w:hyperlink>
      <w:r w:rsidRPr="00C12958">
        <w:rPr>
          <w:rFonts w:ascii="Redaction 20" w:hAnsi="Redaction 20" w:cs="Arial"/>
          <w:lang w:val="fr-FR"/>
        </w:rPr>
        <w:t xml:space="preserve"> et la </w:t>
      </w:r>
      <w:hyperlink r:id="rId18" w:history="1">
        <w:r w:rsidRPr="00C12958">
          <w:rPr>
            <w:rStyle w:val="Hyperlink"/>
            <w:rFonts w:ascii="Redaction 20" w:hAnsi="Redaction 20" w:cs="Arial"/>
            <w:lang w:val="fr-FR"/>
          </w:rPr>
          <w:t xml:space="preserve">Fondation </w:t>
        </w:r>
        <w:proofErr w:type="spellStart"/>
        <w:r w:rsidRPr="00C12958">
          <w:rPr>
            <w:rStyle w:val="Hyperlink"/>
            <w:rFonts w:ascii="Redaction 20" w:hAnsi="Redaction 20" w:cs="Arial"/>
            <w:lang w:val="fr-FR"/>
          </w:rPr>
          <w:t>Oak</w:t>
        </w:r>
        <w:proofErr w:type="spellEnd"/>
      </w:hyperlink>
      <w:r w:rsidRPr="00C12958">
        <w:rPr>
          <w:rFonts w:ascii="Redaction 20" w:hAnsi="Redaction 20" w:cs="Arial"/>
          <w:lang w:val="fr-FR"/>
        </w:rPr>
        <w:t xml:space="preserve"> pour leur soutien financier à cette phase pilote du Fonds pour la justice </w:t>
      </w:r>
      <w:r w:rsidR="008F4E48" w:rsidRPr="00C12958">
        <w:rPr>
          <w:rFonts w:ascii="Redaction 20" w:hAnsi="Redaction 20" w:cs="Arial"/>
          <w:lang w:val="fr-FR"/>
        </w:rPr>
        <w:t>digitale</w:t>
      </w:r>
      <w:r w:rsidRPr="00C12958">
        <w:rPr>
          <w:rFonts w:ascii="Redaction 20" w:hAnsi="Redaction 20" w:cs="Arial"/>
          <w:lang w:val="fr-FR"/>
        </w:rPr>
        <w:t>.</w:t>
      </w:r>
    </w:p>
    <w:p w14:paraId="6F43FDCE" w14:textId="77777777" w:rsidR="004F4F0B" w:rsidRPr="00C12958" w:rsidRDefault="004F4F0B" w:rsidP="003946C7">
      <w:pPr>
        <w:pBdr>
          <w:top w:val="none" w:sz="4" w:space="0" w:color="000000"/>
          <w:left w:val="none" w:sz="4" w:space="0" w:color="000000"/>
          <w:bottom w:val="none" w:sz="4" w:space="0" w:color="000000"/>
          <w:right w:val="none" w:sz="4" w:space="0" w:color="000000"/>
        </w:pBdr>
        <w:jc w:val="both"/>
        <w:rPr>
          <w:rFonts w:ascii="Redaction 20" w:hAnsi="Redaction 20" w:cs="Verdana"/>
          <w:lang w:val="fr-FR"/>
        </w:rPr>
      </w:pPr>
    </w:p>
    <w:p w14:paraId="6C6B4CD3" w14:textId="77777777" w:rsidR="0081195A" w:rsidRPr="00C12958" w:rsidRDefault="0081195A" w:rsidP="003946C7">
      <w:pPr>
        <w:jc w:val="both"/>
        <w:rPr>
          <w:rFonts w:ascii="Redaction 20" w:eastAsia="Verdana" w:hAnsi="Redaction 20" w:cs="Verdana"/>
          <w:b/>
          <w:bCs/>
          <w:color w:val="FFFFFF" w:themeColor="background1"/>
          <w:sz w:val="28"/>
          <w:szCs w:val="28"/>
          <w:lang w:val="fr-FR"/>
        </w:rPr>
      </w:pPr>
      <w:r w:rsidRPr="00C12958">
        <w:rPr>
          <w:rFonts w:ascii="Redaction 20" w:eastAsia="Verdana" w:hAnsi="Redaction 20" w:cs="Verdana"/>
          <w:b/>
          <w:bCs/>
          <w:color w:val="FFFFFF" w:themeColor="background1"/>
          <w:sz w:val="28"/>
          <w:szCs w:val="28"/>
          <w:lang w:val="fr-FR"/>
        </w:rPr>
        <w:br w:type="page"/>
      </w:r>
    </w:p>
    <w:p w14:paraId="46D14EE2" w14:textId="77777777" w:rsidR="0081195A" w:rsidRPr="00C12958" w:rsidRDefault="0081195A" w:rsidP="003946C7">
      <w:pPr>
        <w:pStyle w:val="NormalWeb"/>
        <w:shd w:val="clear" w:color="auto" w:fill="2673CD"/>
        <w:jc w:val="both"/>
        <w:rPr>
          <w:rFonts w:ascii="Redaction 20" w:hAnsi="Redaction 20" w:cs="Arial"/>
          <w:color w:val="FFFFFF" w:themeColor="background1"/>
          <w:sz w:val="28"/>
          <w:szCs w:val="28"/>
          <w:lang w:val="fr-FR"/>
        </w:rPr>
      </w:pPr>
      <w:r w:rsidRPr="00C12958">
        <w:rPr>
          <w:rFonts w:ascii="Redaction 20" w:hAnsi="Redaction 20" w:cs="Arial"/>
          <w:b/>
          <w:bCs/>
          <w:color w:val="FFFFFF" w:themeColor="background1"/>
          <w:sz w:val="28"/>
          <w:szCs w:val="28"/>
          <w:lang w:val="fr-FR"/>
        </w:rPr>
        <w:lastRenderedPageBreak/>
        <w:t>2. CRITÈRES DE FINANCEMENT</w:t>
      </w:r>
    </w:p>
    <w:p w14:paraId="66CC10DC" w14:textId="77777777" w:rsidR="0081195A" w:rsidRPr="00C12958" w:rsidRDefault="0081195A" w:rsidP="003946C7">
      <w:pPr>
        <w:pStyle w:val="Heading2"/>
        <w:jc w:val="both"/>
        <w:rPr>
          <w:rFonts w:ascii="Redaction 20" w:hAnsi="Redaction 20" w:cs="Arial"/>
          <w:b/>
          <w:bCs/>
          <w:color w:val="000000" w:themeColor="text1"/>
          <w:sz w:val="26"/>
          <w:szCs w:val="26"/>
          <w:lang w:val="fr-FR"/>
        </w:rPr>
      </w:pPr>
      <w:r w:rsidRPr="00C12958">
        <w:rPr>
          <w:rFonts w:ascii="Redaction 20" w:hAnsi="Redaction 20" w:cs="Arial"/>
          <w:b/>
          <w:bCs/>
          <w:color w:val="000000" w:themeColor="text1"/>
          <w:sz w:val="26"/>
          <w:szCs w:val="26"/>
          <w:lang w:val="fr-FR"/>
        </w:rPr>
        <w:t>Qui peut postuler ?</w:t>
      </w:r>
    </w:p>
    <w:p w14:paraId="3DAFC32E" w14:textId="77777777"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 xml:space="preserve">Le Fonds s'adresse aux initiatives à but non lucratif — </w:t>
      </w:r>
      <w:r w:rsidRPr="00C12958">
        <w:rPr>
          <w:rFonts w:ascii="Redaction 20" w:hAnsi="Redaction 20" w:cs="Arial"/>
          <w:b/>
          <w:bCs/>
          <w:lang w:val="fr-FR"/>
        </w:rPr>
        <w:t>groupes, collectifs et organisations non gouvernementales, enregistrés ou non</w:t>
      </w:r>
      <w:r w:rsidRPr="00C12958">
        <w:rPr>
          <w:rFonts w:ascii="Redaction 20" w:hAnsi="Redaction 20" w:cs="Arial"/>
          <w:lang w:val="fr-FR"/>
        </w:rPr>
        <w:t xml:space="preserve"> — qui œuvrent en faveur de la justice numérique en Europe (conformément à la </w:t>
      </w:r>
      <w:hyperlink r:id="rId19" w:history="1">
        <w:r w:rsidRPr="00C12958">
          <w:rPr>
            <w:rStyle w:val="Hyperlink"/>
            <w:rFonts w:ascii="Redaction 20" w:hAnsi="Redaction 20" w:cs="Arial"/>
            <w:lang w:val="fr-FR"/>
          </w:rPr>
          <w:t>définition</w:t>
        </w:r>
      </w:hyperlink>
      <w:r w:rsidRPr="00C12958">
        <w:rPr>
          <w:rFonts w:ascii="Redaction 20" w:hAnsi="Redaction 20" w:cs="Arial"/>
          <w:lang w:val="fr-FR"/>
        </w:rPr>
        <w:t xml:space="preserve"> du Conseil de l'Europe).</w:t>
      </w:r>
    </w:p>
    <w:p w14:paraId="1ADF8DD6" w14:textId="08B06D68" w:rsidR="0081195A" w:rsidRPr="00C12958" w:rsidRDefault="0081195A" w:rsidP="003946C7">
      <w:pPr>
        <w:pStyle w:val="NormalWeb"/>
        <w:jc w:val="both"/>
        <w:rPr>
          <w:rFonts w:ascii="Redaction 20" w:hAnsi="Redaction 20" w:cs="Arial"/>
          <w:lang w:val="fr-FR"/>
        </w:rPr>
      </w:pPr>
      <w:r w:rsidRPr="00C12958">
        <w:rPr>
          <w:rFonts w:ascii="Redaction 20" w:hAnsi="Redaction 20" w:cs="Arial"/>
          <w:lang w:val="fr-FR"/>
        </w:rPr>
        <w:t>Nous donnerons la priorité aux groupes dirigés par des communautés historiquement et structurellement exclues.</w:t>
      </w:r>
    </w:p>
    <w:p w14:paraId="34D34580" w14:textId="77777777" w:rsidR="004F4F0B" w:rsidRPr="00C12958" w:rsidRDefault="00000000" w:rsidP="003946C7">
      <w:pPr>
        <w:pStyle w:val="Heading2"/>
        <w:pBdr>
          <w:top w:val="none" w:sz="4" w:space="0" w:color="000000"/>
          <w:left w:val="none" w:sz="4" w:space="0" w:color="000000"/>
          <w:bottom w:val="none" w:sz="4" w:space="0" w:color="000000"/>
          <w:right w:val="none" w:sz="4" w:space="0" w:color="000000"/>
        </w:pBdr>
        <w:jc w:val="both"/>
        <w:rPr>
          <w:rFonts w:ascii="Redaction 20" w:eastAsia="Verdana" w:hAnsi="Redaction 20" w:cs="Verdana"/>
          <w:b/>
          <w:color w:val="000000"/>
          <w:sz w:val="24"/>
          <w:szCs w:val="24"/>
          <w:lang w:val="fr-FR"/>
        </w:rPr>
      </w:pPr>
      <w:r w:rsidRPr="00C12958">
        <w:rPr>
          <w:rFonts w:ascii="Redaction 20" w:eastAsia="Times New Roman" w:hAnsi="Redaction 20" w:cs="Times New Roman"/>
          <w:b/>
          <w:bCs/>
          <w:noProof/>
          <w:sz w:val="76"/>
          <w:szCs w:val="76"/>
          <w:lang w:val="fr-FR" w:eastAsia="en-GB"/>
        </w:rPr>
        <mc:AlternateContent>
          <mc:Choice Requires="wps">
            <w:drawing>
              <wp:anchor distT="0" distB="0" distL="114300" distR="114300" simplePos="0" relativeHeight="251661312" behindDoc="1" locked="0" layoutInCell="1" allowOverlap="1" wp14:anchorId="70725F92" wp14:editId="43F0DF91">
                <wp:simplePos x="0" y="0"/>
                <wp:positionH relativeFrom="column">
                  <wp:posOffset>-56412</wp:posOffset>
                </wp:positionH>
                <wp:positionV relativeFrom="paragraph">
                  <wp:posOffset>265430</wp:posOffset>
                </wp:positionV>
                <wp:extent cx="9413911" cy="3868184"/>
                <wp:effectExtent l="12700" t="12700" r="9525" b="18415"/>
                <wp:wrapNone/>
                <wp:docPr id="3" name="Rectangle 1"/>
                <wp:cNvGraphicFramePr/>
                <a:graphic xmlns:a="http://schemas.openxmlformats.org/drawingml/2006/main">
                  <a:graphicData uri="http://schemas.microsoft.com/office/word/2010/wordprocessingShape">
                    <wps:wsp>
                      <wps:cNvSpPr/>
                      <wps:spPr bwMode="auto">
                        <a:xfrm>
                          <a:off x="0" y="0"/>
                          <a:ext cx="9413911" cy="386818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A7421" id="Rectangle 1" o:spid="_x0000_s1026" style="position:absolute;margin-left:-4.45pt;margin-top:20.9pt;width:741.25pt;height:30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" filled="f" strokecolor="#030e13 [484]" strokeweight="1.5pt"/>
            </w:pict>
          </mc:Fallback>
        </mc:AlternateContent>
      </w:r>
    </w:p>
    <w:p w14:paraId="32B37838" w14:textId="77777777" w:rsidR="0081195A" w:rsidRPr="00C12958" w:rsidRDefault="0081195A" w:rsidP="003946C7">
      <w:pPr>
        <w:pStyle w:val="Heading2"/>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u w:val="single"/>
          <w:lang w:val="fr-FR"/>
        </w:rPr>
        <w:t>Conditions d'éligibilité</w:t>
      </w:r>
    </w:p>
    <w:p w14:paraId="2A17D2AA" w14:textId="0DC2F25F" w:rsidR="0081195A" w:rsidRPr="00C12958" w:rsidRDefault="0081195A" w:rsidP="003946C7">
      <w:pPr>
        <w:pStyle w:val="NormalWeb"/>
        <w:jc w:val="both"/>
        <w:rPr>
          <w:rFonts w:ascii="Redaction 20" w:hAnsi="Redaction 20" w:cs="Arial"/>
          <w:color w:val="000000" w:themeColor="text1"/>
          <w:lang w:val="fr-FR"/>
        </w:rPr>
      </w:pPr>
      <w:r w:rsidRPr="00C12958">
        <w:rPr>
          <w:rFonts w:ascii="Redaction 20" w:hAnsi="Redaction 20" w:cs="Arial"/>
          <w:color w:val="000000" w:themeColor="text1"/>
          <w:lang w:val="fr-FR"/>
        </w:rPr>
        <w:t xml:space="preserve">Pour pouvoir postuler au Fonds et </w:t>
      </w:r>
      <w:r w:rsidR="0079573E" w:rsidRPr="00C12958">
        <w:rPr>
          <w:rFonts w:ascii="Redaction 20" w:hAnsi="Redaction 20" w:cs="Arial"/>
          <w:color w:val="000000" w:themeColor="text1"/>
          <w:lang w:val="fr-FR"/>
        </w:rPr>
        <w:t>pouvoir</w:t>
      </w:r>
      <w:r w:rsidRPr="00C12958">
        <w:rPr>
          <w:rFonts w:ascii="Redaction 20" w:hAnsi="Redaction 20" w:cs="Arial"/>
          <w:color w:val="000000" w:themeColor="text1"/>
          <w:lang w:val="fr-FR"/>
        </w:rPr>
        <w:t xml:space="preserve"> obtenir une subvention, vous devez remplir </w:t>
      </w:r>
      <w:r w:rsidRPr="00C12958">
        <w:rPr>
          <w:rFonts w:ascii="Redaction 20" w:hAnsi="Redaction 20" w:cs="Arial"/>
          <w:b/>
          <w:bCs/>
          <w:color w:val="000000" w:themeColor="text1"/>
          <w:u w:val="single"/>
          <w:lang w:val="fr-FR"/>
        </w:rPr>
        <w:t>tous</w:t>
      </w:r>
      <w:r w:rsidRPr="00C12958">
        <w:rPr>
          <w:rFonts w:ascii="Redaction 20" w:hAnsi="Redaction 20" w:cs="Arial"/>
          <w:color w:val="000000" w:themeColor="text1"/>
          <w:lang w:val="fr-FR"/>
        </w:rPr>
        <w:t xml:space="preserve"> les critères suivants :</w:t>
      </w:r>
    </w:p>
    <w:p w14:paraId="478CE45B" w14:textId="77777777" w:rsidR="0081195A" w:rsidRPr="00C12958" w:rsidRDefault="0081195A" w:rsidP="003946C7">
      <w:pPr>
        <w:pStyle w:val="NormalWeb"/>
        <w:numPr>
          <w:ilvl w:val="0"/>
          <w:numId w:val="30"/>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b/>
          <w:bCs/>
          <w:color w:val="000000" w:themeColor="text1"/>
          <w:lang w:val="fr-FR"/>
        </w:rPr>
        <w:t>Votre groupe doit être principalement basé en Europe</w:t>
      </w:r>
      <w:r w:rsidRPr="00C12958">
        <w:rPr>
          <w:rFonts w:ascii="Redaction 20" w:hAnsi="Redaction 20" w:cs="Arial"/>
          <w:color w:val="000000" w:themeColor="text1"/>
          <w:lang w:val="fr-FR"/>
        </w:rPr>
        <w:t>, et vos activités doivent également porter sur l'Europe. Les collaborations avec des groupes internationaux sont les bienvenues.</w:t>
      </w:r>
    </w:p>
    <w:p w14:paraId="4CCB018C" w14:textId="7361DA9D" w:rsidR="0081195A" w:rsidRPr="00C12958" w:rsidRDefault="0081195A" w:rsidP="003946C7">
      <w:pPr>
        <w:pStyle w:val="NormalWeb"/>
        <w:numPr>
          <w:ilvl w:val="0"/>
          <w:numId w:val="30"/>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b/>
          <w:bCs/>
          <w:color w:val="000000" w:themeColor="text1"/>
          <w:lang w:val="fr-FR"/>
        </w:rPr>
        <w:t>Votre travail doit être axé sur l'organisation en faveur de la justice numérique.</w:t>
      </w:r>
      <w:r w:rsidRPr="00C12958">
        <w:rPr>
          <w:rFonts w:ascii="Redaction 20" w:hAnsi="Redaction 20" w:cs="Arial"/>
          <w:color w:val="000000" w:themeColor="text1"/>
          <w:lang w:val="fr-FR"/>
        </w:rPr>
        <w:t xml:space="preserve"> Nous définissons l'organisation de la justice numérique comme un travail qui renforce le pouvoir collectif en vue d'un accès équitable aux ressources pour tous</w:t>
      </w:r>
      <w:r w:rsidR="0079573E" w:rsidRPr="00C12958">
        <w:rPr>
          <w:rFonts w:ascii="Redaction 20" w:hAnsi="Redaction 20"/>
        </w:rPr>
        <w:t>·</w:t>
      </w:r>
      <w:proofErr w:type="spellStart"/>
      <w:r w:rsidR="0079573E" w:rsidRPr="00C12958">
        <w:rPr>
          <w:rFonts w:ascii="Redaction 20" w:hAnsi="Redaction 20" w:cs="Arial"/>
        </w:rPr>
        <w:t>tes</w:t>
      </w:r>
      <w:proofErr w:type="spellEnd"/>
      <w:r w:rsidRPr="00C12958">
        <w:rPr>
          <w:rFonts w:ascii="Redaction 20" w:hAnsi="Redaction 20" w:cs="Arial"/>
          <w:color w:val="000000" w:themeColor="text1"/>
          <w:lang w:val="fr-FR"/>
        </w:rPr>
        <w:t xml:space="preserve"> et qui crée les conditions permettant à la planète et à tous les êtres de s'épanouir — notamment en permettant aux </w:t>
      </w:r>
      <w:r w:rsidR="0079573E" w:rsidRPr="00C12958">
        <w:rPr>
          <w:rFonts w:ascii="Redaction 20" w:hAnsi="Redaction 20" w:cs="Arial"/>
          <w:color w:val="000000" w:themeColor="text1"/>
          <w:lang w:val="fr-FR"/>
        </w:rPr>
        <w:t>groupes</w:t>
      </w:r>
      <w:r w:rsidRPr="00C12958">
        <w:rPr>
          <w:rFonts w:ascii="Redaction 20" w:hAnsi="Redaction 20" w:cs="Arial"/>
          <w:color w:val="000000" w:themeColor="text1"/>
          <w:lang w:val="fr-FR"/>
        </w:rPr>
        <w:t xml:space="preserve"> historiquement et structurellement exclus de déterminer </w:t>
      </w:r>
      <w:r w:rsidR="0079573E" w:rsidRPr="00C12958">
        <w:rPr>
          <w:rFonts w:ascii="Redaction 20" w:hAnsi="Redaction 20" w:cs="Arial"/>
          <w:color w:val="000000" w:themeColor="text1"/>
          <w:lang w:val="fr-FR"/>
        </w:rPr>
        <w:t>eux</w:t>
      </w:r>
      <w:r w:rsidRPr="00C12958">
        <w:rPr>
          <w:rFonts w:ascii="Redaction 20" w:hAnsi="Redaction 20" w:cs="Arial"/>
          <w:color w:val="000000" w:themeColor="text1"/>
          <w:lang w:val="fr-FR"/>
        </w:rPr>
        <w:t>-mêmes</w:t>
      </w:r>
      <w:r w:rsidR="0079573E" w:rsidRPr="00C12958">
        <w:rPr>
          <w:rFonts w:ascii="Redaction 20" w:hAnsi="Redaction 20" w:cs="Arial"/>
          <w:color w:val="000000" w:themeColor="text1"/>
          <w:lang w:val="fr-FR"/>
        </w:rPr>
        <w:t xml:space="preserve"> de </w:t>
      </w:r>
      <w:r w:rsidRPr="00C12958">
        <w:rPr>
          <w:rFonts w:ascii="Redaction 20" w:hAnsi="Redaction 20" w:cs="Arial"/>
          <w:color w:val="000000" w:themeColor="text1"/>
          <w:lang w:val="fr-FR"/>
        </w:rPr>
        <w:t>l'objectif, la conception, la production, le déploiement et la gouvernance des technologies numériques.</w:t>
      </w:r>
    </w:p>
    <w:p w14:paraId="638328A3" w14:textId="77777777" w:rsidR="0081195A" w:rsidRPr="00C12958" w:rsidRDefault="0081195A" w:rsidP="003946C7">
      <w:pPr>
        <w:pStyle w:val="NormalWeb"/>
        <w:numPr>
          <w:ilvl w:val="0"/>
          <w:numId w:val="30"/>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b/>
          <w:bCs/>
          <w:color w:val="000000" w:themeColor="text1"/>
          <w:lang w:val="fr-FR"/>
        </w:rPr>
        <w:t>Le budget annuel de votre organisation ne doit pas dépasser une moyenne de 500 000 euros</w:t>
      </w:r>
      <w:r w:rsidRPr="00C12958">
        <w:rPr>
          <w:rFonts w:ascii="Redaction 20" w:hAnsi="Redaction 20" w:cs="Arial"/>
          <w:color w:val="000000" w:themeColor="text1"/>
          <w:lang w:val="fr-FR"/>
        </w:rPr>
        <w:t xml:space="preserve"> (calculé sur les deux ou trois dernières années).</w:t>
      </w:r>
    </w:p>
    <w:p w14:paraId="21B4F5AC" w14:textId="77777777" w:rsidR="0081195A" w:rsidRPr="00C12958" w:rsidRDefault="0081195A" w:rsidP="003946C7">
      <w:pPr>
        <w:pStyle w:val="NormalWeb"/>
        <w:numPr>
          <w:ilvl w:val="0"/>
          <w:numId w:val="30"/>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b/>
          <w:bCs/>
          <w:color w:val="000000" w:themeColor="text1"/>
          <w:lang w:val="fr-FR"/>
        </w:rPr>
        <w:t>Vous ne comptez pas plus de 10 employés rémunérés (y compris les contrats de freelance à long terme).</w:t>
      </w:r>
      <w:r w:rsidRPr="00C12958">
        <w:rPr>
          <w:rFonts w:ascii="Redaction 20" w:hAnsi="Redaction 20" w:cs="Arial"/>
          <w:color w:val="000000" w:themeColor="text1"/>
          <w:lang w:val="fr-FR"/>
        </w:rPr>
        <w:t xml:space="preserve"> Les groupes entièrement gérés par des bénévoles ou les collectifs sans personnel rémunéré sont également invités à postuler.</w:t>
      </w:r>
    </w:p>
    <w:p w14:paraId="0EE659CA" w14:textId="78D1BFB8" w:rsidR="0081195A" w:rsidRPr="00C12958" w:rsidRDefault="0081195A" w:rsidP="003946C7">
      <w:pPr>
        <w:pStyle w:val="NormalWeb"/>
        <w:numPr>
          <w:ilvl w:val="0"/>
          <w:numId w:val="30"/>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b/>
          <w:bCs/>
          <w:color w:val="000000" w:themeColor="text1"/>
          <w:lang w:val="fr-FR"/>
        </w:rPr>
        <w:t>Votre groupe est dirigé par la communauté.</w:t>
      </w:r>
      <w:r w:rsidRPr="00C12958">
        <w:rPr>
          <w:rFonts w:ascii="Redaction 20" w:hAnsi="Redaction 20" w:cs="Arial"/>
          <w:color w:val="000000" w:themeColor="text1"/>
          <w:lang w:val="fr-FR"/>
        </w:rPr>
        <w:t xml:space="preserve"> Cela signifie que les personnes directement concernées par les questions sur lesquelles vous travaillez sont représentées au sein de votre direction </w:t>
      </w:r>
      <w:r w:rsidRPr="00C12958">
        <w:rPr>
          <w:rFonts w:ascii="Redaction 20" w:hAnsi="Redaction 20" w:cs="Arial"/>
          <w:color w:val="000000" w:themeColor="text1"/>
          <w:u w:val="single"/>
          <w:lang w:val="fr-FR"/>
        </w:rPr>
        <w:t>ou</w:t>
      </w:r>
      <w:r w:rsidRPr="00C12958">
        <w:rPr>
          <w:rFonts w:ascii="Redaction 20" w:hAnsi="Redaction 20" w:cs="Arial"/>
          <w:color w:val="000000" w:themeColor="text1"/>
          <w:lang w:val="fr-FR"/>
        </w:rPr>
        <w:t xml:space="preserve"> dans la prise de décision et la mise en œuvre de vos activités.</w:t>
      </w:r>
    </w:p>
    <w:p w14:paraId="66CA8F18" w14:textId="77777777" w:rsidR="0081195A" w:rsidRPr="00C12958" w:rsidRDefault="00000000" w:rsidP="003946C7">
      <w:pPr>
        <w:pStyle w:val="NormalWeb"/>
        <w:jc w:val="both"/>
        <w:rPr>
          <w:rFonts w:ascii="Redaction 20" w:hAnsi="Redaction 20" w:cs="Arial"/>
          <w:color w:val="000000" w:themeColor="text1"/>
          <w:sz w:val="26"/>
          <w:szCs w:val="26"/>
          <w:lang w:val="fr-FR"/>
        </w:rPr>
      </w:pPr>
      <w:r w:rsidRPr="00C12958">
        <w:rPr>
          <w:rFonts w:ascii="Redaction 20" w:eastAsia="Verdana" w:hAnsi="Redaction 20" w:cs="Verdana"/>
          <w:color w:val="FFFFFF" w:themeColor="background1"/>
          <w:sz w:val="28"/>
          <w:szCs w:val="28"/>
          <w:u w:val="single"/>
          <w:lang w:val="fr-FR"/>
        </w:rPr>
        <w:br w:type="page" w:clear="all"/>
      </w:r>
      <w:r w:rsidR="0081195A" w:rsidRPr="00C12958">
        <w:rPr>
          <w:rFonts w:ascii="Redaction 20" w:hAnsi="Redaction 20" w:cs="Arial"/>
          <w:b/>
          <w:bCs/>
          <w:color w:val="000000" w:themeColor="text1"/>
          <w:sz w:val="26"/>
          <w:szCs w:val="26"/>
          <w:u w:val="single"/>
          <w:lang w:val="fr-FR"/>
        </w:rPr>
        <w:lastRenderedPageBreak/>
        <w:t>Les groupes que nous souhaitons soutenir</w:t>
      </w:r>
    </w:p>
    <w:p w14:paraId="03E089AD" w14:textId="141DEEC7" w:rsidR="0081195A" w:rsidRPr="00C12958" w:rsidRDefault="0081195A" w:rsidP="003946C7">
      <w:p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color w:val="000000" w:themeColor="text1"/>
          <w:lang w:val="fr-FR" w:eastAsia="en-GB"/>
          <w14:ligatures w14:val="none"/>
        </w:rPr>
        <w:t xml:space="preserve">Nous savons que les mouvements, selon leurs contextes respectifs, auront leur propre manière de définir la justice numérique, et nous avons délibérément choisi une définition large afin de permettre à chaque groupe de définir lui-même </w:t>
      </w:r>
      <w:r w:rsidR="0079573E" w:rsidRPr="00C12958">
        <w:rPr>
          <w:rFonts w:ascii="Redaction 20" w:eastAsia="Times New Roman" w:hAnsi="Redaction 20" w:cs="Arial"/>
          <w:color w:val="000000" w:themeColor="text1"/>
          <w:lang w:val="fr-FR" w:eastAsia="en-GB"/>
          <w14:ligatures w14:val="none"/>
        </w:rPr>
        <w:t>leur travail</w:t>
      </w:r>
      <w:r w:rsidRPr="00C12958">
        <w:rPr>
          <w:rFonts w:ascii="Redaction 20" w:eastAsia="Times New Roman" w:hAnsi="Redaction 20" w:cs="Arial"/>
          <w:color w:val="000000" w:themeColor="text1"/>
          <w:lang w:val="fr-FR" w:eastAsia="en-GB"/>
          <w14:ligatures w14:val="none"/>
        </w:rPr>
        <w:t>. Nous proposons ici des précisions sur les perspectives en matière de justice numérique que nous souhaitons soutenir :</w:t>
      </w:r>
    </w:p>
    <w:p w14:paraId="580E7249" w14:textId="53D84235" w:rsidR="0081195A" w:rsidRPr="00C12958" w:rsidRDefault="0081195A" w:rsidP="003946C7">
      <w:pPr>
        <w:numPr>
          <w:ilvl w:val="0"/>
          <w:numId w:val="31"/>
        </w:numPr>
        <w:spacing w:before="100" w:beforeAutospacing="1" w:after="120" w:line="240" w:lineRule="auto"/>
        <w:ind w:left="714" w:hanging="357"/>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color w:val="000000" w:themeColor="text1"/>
          <w:lang w:val="fr-FR" w:eastAsia="en-GB"/>
          <w14:ligatures w14:val="none"/>
        </w:rPr>
        <w:t xml:space="preserve">Les groupes dirigés par des communautés historiquement et structurellement exclues (par exemple, les personnes </w:t>
      </w:r>
      <w:r w:rsidR="0079573E" w:rsidRPr="00C12958">
        <w:rPr>
          <w:rFonts w:ascii="Redaction 20" w:eastAsia="Times New Roman" w:hAnsi="Redaction 20" w:cs="Arial"/>
          <w:color w:val="000000" w:themeColor="text1"/>
          <w:lang w:val="fr-FR" w:eastAsia="en-GB"/>
          <w14:ligatures w14:val="none"/>
        </w:rPr>
        <w:t>N</w:t>
      </w:r>
      <w:r w:rsidRPr="00C12958">
        <w:rPr>
          <w:rFonts w:ascii="Redaction 20" w:eastAsia="Times New Roman" w:hAnsi="Redaction 20" w:cs="Arial"/>
          <w:color w:val="000000" w:themeColor="text1"/>
          <w:lang w:val="fr-FR" w:eastAsia="en-GB"/>
          <w14:ligatures w14:val="none"/>
        </w:rPr>
        <w:t xml:space="preserve">oires, autochtones, racialisées, celles victimes de discrimination de caste, les personnes minorisées en raison de leur genre, les personnes queer, les personnes handicapées, les locataires, les </w:t>
      </w:r>
      <w:proofErr w:type="spellStart"/>
      <w:r w:rsidRPr="00C12958">
        <w:rPr>
          <w:rFonts w:ascii="Redaction 20" w:eastAsia="Times New Roman" w:hAnsi="Redaction 20" w:cs="Arial"/>
          <w:color w:val="000000" w:themeColor="text1"/>
          <w:lang w:val="fr-FR" w:eastAsia="en-GB"/>
          <w14:ligatures w14:val="none"/>
        </w:rPr>
        <w:t>prisonnier</w:t>
      </w:r>
      <w:r w:rsidR="0079573E" w:rsidRPr="00C12958">
        <w:rPr>
          <w:rFonts w:ascii="Redaction 20" w:hAnsi="Redaction 20"/>
          <w:lang w:val="fr-FR"/>
        </w:rPr>
        <w:t>·e</w:t>
      </w:r>
      <w:r w:rsidRPr="00C12958">
        <w:rPr>
          <w:rFonts w:ascii="Redaction 20" w:eastAsia="Times New Roman" w:hAnsi="Redaction 20" w:cs="Arial"/>
          <w:color w:val="000000" w:themeColor="text1"/>
          <w:lang w:val="fr-FR" w:eastAsia="en-GB"/>
          <w14:ligatures w14:val="none"/>
        </w:rPr>
        <w:t>s</w:t>
      </w:r>
      <w:proofErr w:type="spellEnd"/>
      <w:r w:rsidRPr="00C12958">
        <w:rPr>
          <w:rFonts w:ascii="Redaction 20" w:eastAsia="Times New Roman" w:hAnsi="Redaction 20" w:cs="Arial"/>
          <w:color w:val="000000" w:themeColor="text1"/>
          <w:lang w:val="fr-FR" w:eastAsia="en-GB"/>
          <w14:ligatures w14:val="none"/>
        </w:rPr>
        <w:t xml:space="preserve">, les </w:t>
      </w:r>
      <w:proofErr w:type="spellStart"/>
      <w:r w:rsidRPr="00C12958">
        <w:rPr>
          <w:rFonts w:ascii="Redaction 20" w:eastAsia="Times New Roman" w:hAnsi="Redaction 20" w:cs="Arial"/>
          <w:color w:val="000000" w:themeColor="text1"/>
          <w:lang w:val="fr-FR" w:eastAsia="en-GB"/>
          <w14:ligatures w14:val="none"/>
        </w:rPr>
        <w:t>travailleur</w:t>
      </w:r>
      <w:r w:rsidR="0079573E" w:rsidRPr="00C12958">
        <w:rPr>
          <w:rFonts w:ascii="Redaction 20" w:eastAsia="Times New Roman" w:hAnsi="Redaction 20" w:cs="Arial"/>
          <w:color w:val="000000" w:themeColor="text1"/>
          <w:lang w:val="fr-FR" w:eastAsia="en-GB"/>
          <w14:ligatures w14:val="none"/>
        </w:rPr>
        <w:t>s</w:t>
      </w:r>
      <w:r w:rsidR="0079573E" w:rsidRPr="00C12958">
        <w:rPr>
          <w:rFonts w:ascii="Redaction 20" w:hAnsi="Redaction 20"/>
          <w:lang w:val="fr-FR"/>
        </w:rPr>
        <w:t>·</w:t>
      </w:r>
      <w:r w:rsidR="0079573E" w:rsidRPr="00C12958">
        <w:rPr>
          <w:rFonts w:ascii="Redaction 20" w:hAnsi="Redaction 20" w:cs="Arial"/>
          <w:lang w:val="fr-FR"/>
        </w:rPr>
        <w:t>eu</w:t>
      </w:r>
      <w:r w:rsidRPr="00C12958">
        <w:rPr>
          <w:rFonts w:ascii="Redaction 20" w:eastAsia="Times New Roman" w:hAnsi="Redaction 20" w:cs="Arial"/>
          <w:color w:val="000000" w:themeColor="text1"/>
          <w:lang w:val="fr-FR" w:eastAsia="en-GB"/>
          <w14:ligatures w14:val="none"/>
        </w:rPr>
        <w:t>s</w:t>
      </w:r>
      <w:r w:rsidR="0079573E" w:rsidRPr="00C12958">
        <w:rPr>
          <w:rFonts w:ascii="Redaction 20" w:eastAsia="Times New Roman" w:hAnsi="Redaction 20" w:cs="Arial"/>
          <w:color w:val="000000" w:themeColor="text1"/>
          <w:lang w:val="fr-FR" w:eastAsia="en-GB"/>
          <w14:ligatures w14:val="none"/>
        </w:rPr>
        <w:t>es</w:t>
      </w:r>
      <w:proofErr w:type="spellEnd"/>
      <w:r w:rsidRPr="00C12958">
        <w:rPr>
          <w:rFonts w:ascii="Redaction 20" w:eastAsia="Times New Roman" w:hAnsi="Redaction 20" w:cs="Arial"/>
          <w:color w:val="000000" w:themeColor="text1"/>
          <w:lang w:val="fr-FR" w:eastAsia="en-GB"/>
          <w14:ligatures w14:val="none"/>
        </w:rPr>
        <w:t xml:space="preserve"> en général, </w:t>
      </w:r>
      <w:proofErr w:type="spellStart"/>
      <w:r w:rsidRPr="00C12958">
        <w:rPr>
          <w:rFonts w:ascii="Redaction 20" w:eastAsia="Times New Roman" w:hAnsi="Redaction 20" w:cs="Arial"/>
          <w:color w:val="000000" w:themeColor="text1"/>
          <w:lang w:val="fr-FR" w:eastAsia="en-GB"/>
          <w14:ligatures w14:val="none"/>
        </w:rPr>
        <w:t>travailleurs</w:t>
      </w:r>
      <w:r w:rsidR="0079573E" w:rsidRPr="00C12958">
        <w:rPr>
          <w:rFonts w:ascii="Redaction 20" w:hAnsi="Redaction 20" w:cs="Arial"/>
          <w:lang w:val="fr-FR"/>
        </w:rPr>
        <w:t>·euses</w:t>
      </w:r>
      <w:proofErr w:type="spellEnd"/>
      <w:r w:rsidRPr="00C12958">
        <w:rPr>
          <w:rFonts w:ascii="Redaction 20" w:eastAsia="Times New Roman" w:hAnsi="Redaction 20" w:cs="Arial"/>
          <w:color w:val="000000" w:themeColor="text1"/>
          <w:lang w:val="fr-FR" w:eastAsia="en-GB"/>
          <w14:ligatures w14:val="none"/>
        </w:rPr>
        <w:t xml:space="preserve"> du sexe</w:t>
      </w:r>
      <w:r w:rsidR="0079573E" w:rsidRPr="00C12958">
        <w:rPr>
          <w:rFonts w:ascii="Redaction 20" w:eastAsia="Times New Roman" w:hAnsi="Redaction 20" w:cs="Arial"/>
          <w:color w:val="000000" w:themeColor="text1"/>
          <w:lang w:val="fr-FR" w:eastAsia="en-GB"/>
          <w14:ligatures w14:val="none"/>
        </w:rPr>
        <w:t xml:space="preserve"> </w:t>
      </w:r>
      <w:proofErr w:type="spellStart"/>
      <w:r w:rsidR="0079573E" w:rsidRPr="00C12958">
        <w:rPr>
          <w:rFonts w:ascii="Redaction 20" w:eastAsia="Times New Roman" w:hAnsi="Redaction 20" w:cs="Arial"/>
          <w:color w:val="000000" w:themeColor="text1"/>
          <w:lang w:val="fr-FR" w:eastAsia="en-GB"/>
          <w14:ligatures w14:val="none"/>
        </w:rPr>
        <w:t>inclu</w:t>
      </w:r>
      <w:r w:rsidR="002427F6" w:rsidRPr="00C12958">
        <w:rPr>
          <w:rFonts w:ascii="Redaction 20" w:eastAsia="Times New Roman" w:hAnsi="Redaction 20" w:cs="Arial"/>
          <w:color w:val="000000" w:themeColor="text1"/>
          <w:lang w:val="fr-FR" w:eastAsia="en-GB"/>
          <w14:ligatures w14:val="none"/>
        </w:rPr>
        <w:t>s</w:t>
      </w:r>
      <w:r w:rsidR="0079573E" w:rsidRPr="00C12958">
        <w:rPr>
          <w:rFonts w:ascii="Redaction 20" w:hAnsi="Redaction 20"/>
          <w:lang w:val="fr-FR"/>
        </w:rPr>
        <w:t>·</w:t>
      </w:r>
      <w:r w:rsidR="002427F6" w:rsidRPr="00C12958">
        <w:rPr>
          <w:rFonts w:ascii="Redaction 20" w:hAnsi="Redaction 20"/>
          <w:lang w:val="fr-FR"/>
        </w:rPr>
        <w:t>e</w:t>
      </w:r>
      <w:r w:rsidR="002427F6" w:rsidRPr="00C12958">
        <w:rPr>
          <w:rFonts w:ascii="Redaction 20" w:hAnsi="Redaction 20" w:cs="Arial"/>
          <w:lang w:val="fr-FR"/>
        </w:rPr>
        <w:t>s</w:t>
      </w:r>
      <w:proofErr w:type="spellEnd"/>
      <w:r w:rsidRPr="00C12958">
        <w:rPr>
          <w:rFonts w:ascii="Redaction 20" w:eastAsia="Times New Roman" w:hAnsi="Redaction 20" w:cs="Arial"/>
          <w:color w:val="000000" w:themeColor="text1"/>
          <w:lang w:val="fr-FR" w:eastAsia="en-GB"/>
          <w14:ligatures w14:val="none"/>
        </w:rPr>
        <w:t xml:space="preserve">, les </w:t>
      </w:r>
      <w:r w:rsidR="0079573E" w:rsidRPr="00C12958">
        <w:rPr>
          <w:rFonts w:ascii="Redaction 20" w:eastAsia="Times New Roman" w:hAnsi="Redaction 20" w:cs="Arial"/>
          <w:color w:val="000000" w:themeColor="text1"/>
          <w:lang w:val="fr-FR" w:eastAsia="en-GB"/>
          <w14:ligatures w14:val="none"/>
        </w:rPr>
        <w:t xml:space="preserve"> personnes </w:t>
      </w:r>
      <w:r w:rsidRPr="00C12958">
        <w:rPr>
          <w:rFonts w:ascii="Redaction 20" w:eastAsia="Times New Roman" w:hAnsi="Redaction 20" w:cs="Arial"/>
          <w:color w:val="000000" w:themeColor="text1"/>
          <w:lang w:val="fr-FR" w:eastAsia="en-GB"/>
          <w14:ligatures w14:val="none"/>
        </w:rPr>
        <w:t>migrant</w:t>
      </w:r>
      <w:r w:rsidR="0079573E" w:rsidRPr="00C12958">
        <w:rPr>
          <w:rFonts w:ascii="Redaction 20" w:eastAsia="Times New Roman" w:hAnsi="Redaction 20" w:cs="Arial"/>
          <w:color w:val="000000" w:themeColor="text1"/>
          <w:lang w:val="fr-FR" w:eastAsia="en-GB"/>
          <w14:ligatures w14:val="none"/>
        </w:rPr>
        <w:t>e</w:t>
      </w:r>
      <w:r w:rsidRPr="00C12958">
        <w:rPr>
          <w:rFonts w:ascii="Redaction 20" w:eastAsia="Times New Roman" w:hAnsi="Redaction 20" w:cs="Arial"/>
          <w:color w:val="000000" w:themeColor="text1"/>
          <w:lang w:val="fr-FR" w:eastAsia="en-GB"/>
          <w14:ligatures w14:val="none"/>
        </w:rPr>
        <w:t>s, les personnes</w:t>
      </w:r>
      <w:r w:rsidR="0079573E" w:rsidRPr="00C12958">
        <w:rPr>
          <w:rFonts w:ascii="Redaction 20" w:eastAsia="Times New Roman" w:hAnsi="Redaction 20" w:cs="Arial"/>
          <w:color w:val="000000" w:themeColor="text1"/>
          <w:lang w:val="fr-FR" w:eastAsia="en-GB"/>
          <w14:ligatures w14:val="none"/>
        </w:rPr>
        <w:t xml:space="preserve"> pauvres</w:t>
      </w:r>
      <w:r w:rsidRPr="00C12958">
        <w:rPr>
          <w:rFonts w:ascii="Redaction 20" w:eastAsia="Times New Roman" w:hAnsi="Redaction 20" w:cs="Arial"/>
          <w:color w:val="000000" w:themeColor="text1"/>
          <w:lang w:val="fr-FR" w:eastAsia="en-GB"/>
          <w14:ligatures w14:val="none"/>
        </w:rPr>
        <w:t>, les sans-terre, les</w:t>
      </w:r>
      <w:r w:rsidR="0079573E" w:rsidRPr="00C12958">
        <w:rPr>
          <w:rFonts w:ascii="Redaction 20" w:eastAsia="Times New Roman" w:hAnsi="Redaction 20" w:cs="Arial"/>
          <w:color w:val="000000" w:themeColor="text1"/>
          <w:lang w:val="fr-FR" w:eastAsia="en-GB"/>
          <w14:ligatures w14:val="none"/>
        </w:rPr>
        <w:t xml:space="preserve"> personnes mineures</w:t>
      </w:r>
      <w:r w:rsidRPr="00C12958">
        <w:rPr>
          <w:rFonts w:ascii="Redaction 20" w:eastAsia="Times New Roman" w:hAnsi="Redaction 20" w:cs="Arial"/>
          <w:color w:val="000000" w:themeColor="text1"/>
          <w:lang w:val="fr-FR" w:eastAsia="en-GB"/>
          <w14:ligatures w14:val="none"/>
        </w:rPr>
        <w:t xml:space="preserve">, les personnes âgées, les personnes déplacées, celles qui résistent à l’occupation coloniale, à la guerre et/ou au génocide, les groupes ethniques ou religieux </w:t>
      </w:r>
      <w:r w:rsidR="002427F6" w:rsidRPr="00C12958">
        <w:rPr>
          <w:rFonts w:ascii="Redaction 20" w:eastAsia="Times New Roman" w:hAnsi="Redaction 20" w:cs="Arial"/>
          <w:color w:val="000000" w:themeColor="text1"/>
          <w:lang w:val="fr-FR" w:eastAsia="en-GB"/>
          <w14:ligatures w14:val="none"/>
        </w:rPr>
        <w:t>discriminés</w:t>
      </w:r>
      <w:r w:rsidRPr="00C12958">
        <w:rPr>
          <w:rFonts w:ascii="Redaction 20" w:eastAsia="Times New Roman" w:hAnsi="Redaction 20" w:cs="Arial"/>
          <w:color w:val="000000" w:themeColor="text1"/>
          <w:lang w:val="fr-FR" w:eastAsia="en-GB"/>
          <w14:ligatures w14:val="none"/>
        </w:rPr>
        <w:t xml:space="preserve">, les </w:t>
      </w:r>
      <w:proofErr w:type="spellStart"/>
      <w:r w:rsidRPr="00C12958">
        <w:rPr>
          <w:rFonts w:ascii="Redaction 20" w:eastAsia="Times New Roman" w:hAnsi="Redaction 20" w:cs="Arial"/>
          <w:color w:val="000000" w:themeColor="text1"/>
          <w:lang w:val="fr-FR" w:eastAsia="en-GB"/>
          <w14:ligatures w14:val="none"/>
        </w:rPr>
        <w:t>p</w:t>
      </w:r>
      <w:r w:rsidR="0079573E" w:rsidRPr="00C12958">
        <w:rPr>
          <w:rFonts w:ascii="Redaction 20" w:eastAsia="Times New Roman" w:hAnsi="Redaction 20" w:cs="Arial"/>
          <w:color w:val="000000" w:themeColor="text1"/>
          <w:lang w:val="fr-FR" w:eastAsia="en-GB"/>
          <w14:ligatures w14:val="none"/>
        </w:rPr>
        <w:t>aysans</w:t>
      </w:r>
      <w:r w:rsidR="0079573E" w:rsidRPr="00C12958">
        <w:rPr>
          <w:rFonts w:ascii="Redaction 20" w:hAnsi="Redaction 20"/>
          <w:lang w:val="fr-FR"/>
        </w:rPr>
        <w:t>·</w:t>
      </w:r>
      <w:r w:rsidR="0079573E" w:rsidRPr="00C12958">
        <w:rPr>
          <w:rFonts w:ascii="Redaction 20" w:hAnsi="Redaction 20" w:cs="Arial"/>
          <w:lang w:val="fr-FR"/>
        </w:rPr>
        <w:t>nes</w:t>
      </w:r>
      <w:proofErr w:type="spellEnd"/>
      <w:r w:rsidRPr="00C12958">
        <w:rPr>
          <w:rFonts w:ascii="Redaction 20" w:eastAsia="Times New Roman" w:hAnsi="Redaction 20" w:cs="Arial"/>
          <w:color w:val="000000" w:themeColor="text1"/>
          <w:lang w:val="fr-FR" w:eastAsia="en-GB"/>
          <w14:ligatures w14:val="none"/>
        </w:rPr>
        <w:t>, etc.)</w:t>
      </w:r>
    </w:p>
    <w:p w14:paraId="3D433C74" w14:textId="7E1A3761" w:rsidR="0081195A" w:rsidRPr="00C12958" w:rsidRDefault="0081195A" w:rsidP="003946C7">
      <w:pPr>
        <w:numPr>
          <w:ilvl w:val="0"/>
          <w:numId w:val="31"/>
        </w:numPr>
        <w:spacing w:before="100" w:beforeAutospacing="1" w:after="120" w:line="240" w:lineRule="auto"/>
        <w:ind w:left="714" w:hanging="357"/>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color w:val="000000" w:themeColor="text1"/>
          <w:lang w:val="fr-FR" w:eastAsia="en-GB"/>
          <w14:ligatures w14:val="none"/>
        </w:rPr>
        <w:t>Les groupes dont l’analyse de la justice numérique repose sur la remise en cause et le démantèlement des structures de pouvoir et des systèmes d’oppression dominants, rendus possibles et amplifiés par les technologies numériques (par exemple, le colonialisme</w:t>
      </w:r>
      <w:r w:rsidR="0079573E" w:rsidRPr="00C12958">
        <w:rPr>
          <w:rFonts w:ascii="Redaction 20" w:eastAsia="Times New Roman" w:hAnsi="Redaction 20" w:cs="Arial"/>
          <w:color w:val="000000" w:themeColor="text1"/>
          <w:lang w:val="fr-FR" w:eastAsia="en-GB"/>
          <w14:ligatures w14:val="none"/>
        </w:rPr>
        <w:t xml:space="preserve"> dont</w:t>
      </w:r>
      <w:r w:rsidRPr="00C12958">
        <w:rPr>
          <w:rFonts w:ascii="Redaction 20" w:eastAsia="Times New Roman" w:hAnsi="Redaction 20" w:cs="Arial"/>
          <w:color w:val="000000" w:themeColor="text1"/>
          <w:lang w:val="fr-FR" w:eastAsia="en-GB"/>
          <w14:ligatures w14:val="none"/>
        </w:rPr>
        <w:t xml:space="preserve"> le colonialisme de peuplement, le racisme, le capitalisme, l’extractivisme capitaliste, le système de castes, le </w:t>
      </w:r>
      <w:proofErr w:type="spellStart"/>
      <w:r w:rsidRPr="00C12958">
        <w:rPr>
          <w:rFonts w:ascii="Redaction 20" w:eastAsia="Times New Roman" w:hAnsi="Redaction 20" w:cs="Arial"/>
          <w:color w:val="000000" w:themeColor="text1"/>
          <w:lang w:val="fr-FR" w:eastAsia="en-GB"/>
          <w14:ligatures w14:val="none"/>
        </w:rPr>
        <w:t>capacitisme</w:t>
      </w:r>
      <w:proofErr w:type="spellEnd"/>
      <w:r w:rsidRPr="00C12958">
        <w:rPr>
          <w:rFonts w:ascii="Redaction 20" w:eastAsia="Times New Roman" w:hAnsi="Redaction 20" w:cs="Arial"/>
          <w:color w:val="000000" w:themeColor="text1"/>
          <w:lang w:val="fr-FR" w:eastAsia="en-GB"/>
          <w14:ligatures w14:val="none"/>
        </w:rPr>
        <w:t>, le cis-hétéro-patriarcat, etc.)</w:t>
      </w:r>
    </w:p>
    <w:p w14:paraId="5772F120" w14:textId="727C1F96" w:rsidR="0081195A" w:rsidRPr="00C12958" w:rsidRDefault="0081195A" w:rsidP="003946C7">
      <w:pPr>
        <w:numPr>
          <w:ilvl w:val="0"/>
          <w:numId w:val="31"/>
        </w:numPr>
        <w:spacing w:before="100" w:beforeAutospacing="1" w:after="120" w:line="240" w:lineRule="auto"/>
        <w:ind w:left="714" w:hanging="357"/>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color w:val="000000" w:themeColor="text1"/>
          <w:lang w:val="fr-FR" w:eastAsia="en-GB"/>
          <w14:ligatures w14:val="none"/>
        </w:rPr>
        <w:t>Les groupes qui se mobilisent pour construire un présent et un avenir libérateur et porteur de vie, c'est-à-dire des réalités dans lesquelles les technologies sont un moyen de régénération, d'abondance, de bien-être et d'autodétermination.</w:t>
      </w:r>
    </w:p>
    <w:p w14:paraId="6F99414C" w14:textId="77777777" w:rsidR="0081195A" w:rsidRPr="00C12958" w:rsidRDefault="0081195A" w:rsidP="003946C7">
      <w:pPr>
        <w:spacing w:before="100" w:beforeAutospacing="1" w:after="100" w:afterAutospacing="1" w:line="240" w:lineRule="auto"/>
        <w:jc w:val="both"/>
        <w:rPr>
          <w:rFonts w:ascii="Redaction 20" w:eastAsia="Times New Roman" w:hAnsi="Redaction 20" w:cs="Arial"/>
          <w:color w:val="000000" w:themeColor="text1"/>
          <w:sz w:val="26"/>
          <w:szCs w:val="26"/>
          <w:lang w:val="fr-FR" w:eastAsia="en-GB"/>
          <w14:ligatures w14:val="none"/>
        </w:rPr>
      </w:pPr>
      <w:r w:rsidRPr="00C12958">
        <w:rPr>
          <w:rFonts w:ascii="Redaction 20" w:eastAsia="Times New Roman" w:hAnsi="Redaction 20" w:cs="Arial"/>
          <w:b/>
          <w:bCs/>
          <w:color w:val="000000" w:themeColor="text1"/>
          <w:sz w:val="26"/>
          <w:szCs w:val="26"/>
          <w:u w:val="single"/>
          <w:lang w:val="fr-FR" w:eastAsia="en-GB"/>
          <w14:ligatures w14:val="none"/>
        </w:rPr>
        <w:t>Les projets que nous souhaitons financer</w:t>
      </w:r>
    </w:p>
    <w:p w14:paraId="1247D82F" w14:textId="77777777" w:rsidR="0081195A" w:rsidRPr="00C12958" w:rsidRDefault="0081195A" w:rsidP="003946C7">
      <w:p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color w:val="000000" w:themeColor="text1"/>
          <w:lang w:val="fr-FR" w:eastAsia="en-GB"/>
          <w14:ligatures w14:val="none"/>
        </w:rPr>
        <w:t>Il ne s’agit pas d’une liste exhaustive, mais d’un guide des types de projets que nous sommes ravis de soutenir :</w:t>
      </w:r>
    </w:p>
    <w:p w14:paraId="10DE71D7" w14:textId="24903EC3" w:rsidR="0081195A" w:rsidRPr="00C12958" w:rsidRDefault="0081195A" w:rsidP="003946C7">
      <w:pPr>
        <w:pStyle w:val="ListParagraph"/>
        <w:numPr>
          <w:ilvl w:val="0"/>
          <w:numId w:val="32"/>
        </w:num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b/>
          <w:bCs/>
          <w:color w:val="000000" w:themeColor="text1"/>
          <w:lang w:val="fr-FR" w:eastAsia="en-GB"/>
          <w14:ligatures w14:val="none"/>
        </w:rPr>
        <w:t>Renforcement et pérennisation d</w:t>
      </w:r>
      <w:r w:rsidR="0079573E" w:rsidRPr="00C12958">
        <w:rPr>
          <w:rFonts w:ascii="Redaction 20" w:eastAsia="Times New Roman" w:hAnsi="Redaction 20" w:cs="Arial"/>
          <w:b/>
          <w:bCs/>
          <w:color w:val="000000" w:themeColor="text1"/>
          <w:lang w:val="fr-FR" w:eastAsia="en-GB"/>
          <w14:ligatures w14:val="none"/>
        </w:rPr>
        <w:t xml:space="preserve">u travail collectif </w:t>
      </w:r>
      <w:r w:rsidRPr="00C12958">
        <w:rPr>
          <w:rFonts w:ascii="Redaction 20" w:eastAsia="Times New Roman" w:hAnsi="Redaction 20" w:cs="Arial"/>
          <w:b/>
          <w:bCs/>
          <w:color w:val="000000" w:themeColor="text1"/>
          <w:lang w:val="fr-FR" w:eastAsia="en-GB"/>
          <w14:ligatures w14:val="none"/>
        </w:rPr>
        <w:t>autour des questions de justice numérique :</w:t>
      </w:r>
      <w:r w:rsidRPr="00C12958">
        <w:rPr>
          <w:rFonts w:ascii="Redaction 20" w:eastAsia="Times New Roman" w:hAnsi="Redaction 20" w:cs="Arial"/>
          <w:color w:val="000000" w:themeColor="text1"/>
          <w:lang w:val="fr-FR" w:eastAsia="en-GB"/>
          <w14:ligatures w14:val="none"/>
        </w:rPr>
        <w:t xml:space="preserve"> organisation c</w:t>
      </w:r>
      <w:r w:rsidR="0079573E" w:rsidRPr="00C12958">
        <w:rPr>
          <w:rFonts w:ascii="Redaction 20" w:eastAsia="Times New Roman" w:hAnsi="Redaction 20" w:cs="Arial"/>
          <w:color w:val="000000" w:themeColor="text1"/>
          <w:lang w:val="fr-FR" w:eastAsia="en-GB"/>
          <w14:ligatures w14:val="none"/>
        </w:rPr>
        <w:t>ollective</w:t>
      </w:r>
      <w:r w:rsidRPr="00C12958">
        <w:rPr>
          <w:rFonts w:ascii="Redaction 20" w:eastAsia="Times New Roman" w:hAnsi="Redaction 20" w:cs="Arial"/>
          <w:color w:val="000000" w:themeColor="text1"/>
          <w:lang w:val="fr-FR" w:eastAsia="en-GB"/>
          <w14:ligatures w14:val="none"/>
        </w:rPr>
        <w:t>, soutien entre pairs, activités de renforcement des relations etc</w:t>
      </w:r>
      <w:r w:rsidR="0079573E" w:rsidRPr="00C12958">
        <w:rPr>
          <w:rFonts w:ascii="Redaction 20" w:eastAsia="Times New Roman" w:hAnsi="Redaction 20" w:cs="Arial"/>
          <w:color w:val="000000" w:themeColor="text1"/>
          <w:lang w:val="fr-FR" w:eastAsia="en-GB"/>
          <w14:ligatures w14:val="none"/>
        </w:rPr>
        <w:t>.</w:t>
      </w:r>
    </w:p>
    <w:p w14:paraId="37FABE26" w14:textId="48BF72F9" w:rsidR="0081195A" w:rsidRPr="00C12958" w:rsidRDefault="0081195A" w:rsidP="003946C7">
      <w:pPr>
        <w:pStyle w:val="ListParagraph"/>
        <w:numPr>
          <w:ilvl w:val="0"/>
          <w:numId w:val="32"/>
        </w:num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b/>
          <w:bCs/>
          <w:color w:val="000000" w:themeColor="text1"/>
          <w:lang w:val="fr-FR" w:eastAsia="en-GB"/>
          <w14:ligatures w14:val="none"/>
        </w:rPr>
        <w:t>Renforcement des connaissances et des capacités :</w:t>
      </w:r>
      <w:r w:rsidRPr="00C12958">
        <w:rPr>
          <w:rFonts w:ascii="Redaction 20" w:eastAsia="Times New Roman" w:hAnsi="Redaction 20" w:cs="Arial"/>
          <w:color w:val="000000" w:themeColor="text1"/>
          <w:lang w:val="fr-FR" w:eastAsia="en-GB"/>
          <w14:ligatures w14:val="none"/>
        </w:rPr>
        <w:t xml:space="preserve"> éducation populaire et politique, journalisme d’investigation, échanges de compétences, cartographie des enjeux (par exemple, les méfaits technologiques, les besoins et les aspirations d</w:t>
      </w:r>
      <w:r w:rsidR="0079573E" w:rsidRPr="00C12958">
        <w:rPr>
          <w:rFonts w:ascii="Redaction 20" w:eastAsia="Times New Roman" w:hAnsi="Redaction 20" w:cs="Arial"/>
          <w:color w:val="000000" w:themeColor="text1"/>
          <w:lang w:val="fr-FR" w:eastAsia="en-GB"/>
          <w14:ligatures w14:val="none"/>
        </w:rPr>
        <w:t xml:space="preserve">ans une </w:t>
      </w:r>
      <w:r w:rsidRPr="00C12958">
        <w:rPr>
          <w:rFonts w:ascii="Redaction 20" w:eastAsia="Times New Roman" w:hAnsi="Redaction 20" w:cs="Arial"/>
          <w:color w:val="000000" w:themeColor="text1"/>
          <w:lang w:val="fr-FR" w:eastAsia="en-GB"/>
          <w14:ligatures w14:val="none"/>
        </w:rPr>
        <w:t>communauté</w:t>
      </w:r>
      <w:r w:rsidR="0079573E" w:rsidRPr="00C12958">
        <w:rPr>
          <w:rFonts w:ascii="Redaction 20" w:eastAsia="Times New Roman" w:hAnsi="Redaction 20" w:cs="Arial"/>
          <w:color w:val="000000" w:themeColor="text1"/>
          <w:lang w:val="fr-FR" w:eastAsia="en-GB"/>
          <w14:ligatures w14:val="none"/>
        </w:rPr>
        <w:t xml:space="preserve"> donnée</w:t>
      </w:r>
      <w:r w:rsidRPr="00C12958">
        <w:rPr>
          <w:rFonts w:ascii="Redaction 20" w:eastAsia="Times New Roman" w:hAnsi="Redaction 20" w:cs="Arial"/>
          <w:color w:val="000000" w:themeColor="text1"/>
          <w:lang w:val="fr-FR" w:eastAsia="en-GB"/>
          <w14:ligatures w14:val="none"/>
        </w:rPr>
        <w:t xml:space="preserve">), promotion de récits </w:t>
      </w:r>
      <w:r w:rsidR="0079573E" w:rsidRPr="00C12958">
        <w:rPr>
          <w:rFonts w:ascii="Redaction 20" w:eastAsia="Times New Roman" w:hAnsi="Redaction 20" w:cs="Arial"/>
          <w:color w:val="000000" w:themeColor="text1"/>
          <w:lang w:val="fr-FR" w:eastAsia="en-GB"/>
          <w14:ligatures w14:val="none"/>
        </w:rPr>
        <w:t>de libération</w:t>
      </w:r>
      <w:r w:rsidRPr="00C12958">
        <w:rPr>
          <w:rFonts w:ascii="Redaction 20" w:eastAsia="Times New Roman" w:hAnsi="Redaction 20" w:cs="Arial"/>
          <w:color w:val="000000" w:themeColor="text1"/>
          <w:lang w:val="fr-FR" w:eastAsia="en-GB"/>
          <w14:ligatures w14:val="none"/>
        </w:rPr>
        <w:t xml:space="preserve"> autour de</w:t>
      </w:r>
      <w:r w:rsidR="0079573E" w:rsidRPr="00C12958">
        <w:rPr>
          <w:rFonts w:ascii="Redaction 20" w:eastAsia="Times New Roman" w:hAnsi="Redaction 20" w:cs="Arial"/>
          <w:color w:val="000000" w:themeColor="text1"/>
          <w:lang w:val="fr-FR" w:eastAsia="en-GB"/>
          <w14:ligatures w14:val="none"/>
        </w:rPr>
        <w:t xml:space="preserve">s questions de </w:t>
      </w:r>
      <w:r w:rsidRPr="00C12958">
        <w:rPr>
          <w:rFonts w:ascii="Redaction 20" w:eastAsia="Times New Roman" w:hAnsi="Redaction 20" w:cs="Arial"/>
          <w:color w:val="000000" w:themeColor="text1"/>
          <w:lang w:val="fr-FR" w:eastAsia="en-GB"/>
          <w14:ligatures w14:val="none"/>
        </w:rPr>
        <w:t>technologie, interventions artistiques et autres approches créatives etc.</w:t>
      </w:r>
    </w:p>
    <w:p w14:paraId="195FD626" w14:textId="73AA944B" w:rsidR="0081195A" w:rsidRPr="00C12958" w:rsidRDefault="0081195A" w:rsidP="003946C7">
      <w:pPr>
        <w:pStyle w:val="ListParagraph"/>
        <w:numPr>
          <w:ilvl w:val="0"/>
          <w:numId w:val="32"/>
        </w:num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b/>
          <w:bCs/>
          <w:color w:val="000000" w:themeColor="text1"/>
          <w:lang w:val="fr-FR" w:eastAsia="en-GB"/>
          <w14:ligatures w14:val="none"/>
        </w:rPr>
        <w:t>Construction de coalitions et de mouvements :</w:t>
      </w:r>
      <w:r w:rsidRPr="00C12958">
        <w:rPr>
          <w:rFonts w:ascii="Redaction 20" w:eastAsia="Times New Roman" w:hAnsi="Redaction 20" w:cs="Arial"/>
          <w:color w:val="000000" w:themeColor="text1"/>
          <w:lang w:val="fr-FR" w:eastAsia="en-GB"/>
          <w14:ligatures w14:val="none"/>
        </w:rPr>
        <w:t xml:space="preserve"> plaidoyer, contentieux stratégique, campagnes etc.</w:t>
      </w:r>
    </w:p>
    <w:p w14:paraId="20843298" w14:textId="20B3D5C7" w:rsidR="0081195A" w:rsidRPr="00C12958" w:rsidRDefault="0081195A" w:rsidP="003946C7">
      <w:pPr>
        <w:pStyle w:val="ListParagraph"/>
        <w:numPr>
          <w:ilvl w:val="0"/>
          <w:numId w:val="32"/>
        </w:num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b/>
          <w:bCs/>
          <w:color w:val="000000" w:themeColor="text1"/>
          <w:lang w:val="fr-FR" w:eastAsia="en-GB"/>
          <w14:ligatures w14:val="none"/>
        </w:rPr>
        <w:t>Entraide liée aux technologies :</w:t>
      </w:r>
      <w:r w:rsidRPr="00C12958">
        <w:rPr>
          <w:rFonts w:ascii="Redaction 20" w:eastAsia="Times New Roman" w:hAnsi="Redaction 20" w:cs="Arial"/>
          <w:color w:val="000000" w:themeColor="text1"/>
          <w:lang w:val="fr-FR" w:eastAsia="en-GB"/>
          <w14:ligatures w14:val="none"/>
        </w:rPr>
        <w:t xml:space="preserve"> </w:t>
      </w:r>
      <w:r w:rsidR="007E76D4" w:rsidRPr="00C12958">
        <w:rPr>
          <w:rFonts w:ascii="Redaction 20" w:eastAsia="Times New Roman" w:hAnsi="Redaction 20" w:cs="Arial"/>
          <w:color w:val="000000" w:themeColor="text1"/>
          <w:lang w:val="fr-FR" w:eastAsia="en-GB"/>
          <w14:ligatures w14:val="none"/>
        </w:rPr>
        <w:t>ateliers de</w:t>
      </w:r>
      <w:r w:rsidRPr="00C12958">
        <w:rPr>
          <w:rFonts w:ascii="Redaction 20" w:eastAsia="Times New Roman" w:hAnsi="Redaction 20" w:cs="Arial"/>
          <w:color w:val="000000" w:themeColor="text1"/>
          <w:lang w:val="fr-FR" w:eastAsia="en-GB"/>
          <w14:ligatures w14:val="none"/>
        </w:rPr>
        <w:t xml:space="preserve"> réparation </w:t>
      </w:r>
      <w:r w:rsidR="007E76D4" w:rsidRPr="00C12958">
        <w:rPr>
          <w:rFonts w:ascii="Redaction 20" w:eastAsia="Times New Roman" w:hAnsi="Redaction 20" w:cs="Arial"/>
          <w:color w:val="000000" w:themeColor="text1"/>
          <w:lang w:val="fr-FR" w:eastAsia="en-GB"/>
          <w14:ligatures w14:val="none"/>
        </w:rPr>
        <w:t>de technologies</w:t>
      </w:r>
      <w:r w:rsidRPr="00C12958">
        <w:rPr>
          <w:rFonts w:ascii="Redaction 20" w:eastAsia="Times New Roman" w:hAnsi="Redaction 20" w:cs="Arial"/>
          <w:color w:val="000000" w:themeColor="text1"/>
          <w:lang w:val="fr-FR" w:eastAsia="en-GB"/>
          <w14:ligatures w14:val="none"/>
        </w:rPr>
        <w:t>, soutien entre pairs en matière de sûreté numérique, infrastructures techn</w:t>
      </w:r>
      <w:r w:rsidR="007E76D4" w:rsidRPr="00C12958">
        <w:rPr>
          <w:rFonts w:ascii="Redaction 20" w:eastAsia="Times New Roman" w:hAnsi="Redaction 20" w:cs="Arial"/>
          <w:color w:val="000000" w:themeColor="text1"/>
          <w:lang w:val="fr-FR" w:eastAsia="en-GB"/>
          <w14:ligatures w14:val="none"/>
        </w:rPr>
        <w:t>ologi</w:t>
      </w:r>
      <w:r w:rsidRPr="00C12958">
        <w:rPr>
          <w:rFonts w:ascii="Redaction 20" w:eastAsia="Times New Roman" w:hAnsi="Redaction 20" w:cs="Arial"/>
          <w:color w:val="000000" w:themeColor="text1"/>
          <w:lang w:val="fr-FR" w:eastAsia="en-GB"/>
          <w14:ligatures w14:val="none"/>
        </w:rPr>
        <w:t xml:space="preserve">ques partagées pour le travail des mouvements, initiatives de partage de logiciels etc. </w:t>
      </w:r>
    </w:p>
    <w:p w14:paraId="48AC2452" w14:textId="5C3F84FB" w:rsidR="0081195A" w:rsidRPr="00C12958" w:rsidRDefault="0081195A" w:rsidP="003946C7">
      <w:pPr>
        <w:pStyle w:val="ListParagraph"/>
        <w:numPr>
          <w:ilvl w:val="0"/>
          <w:numId w:val="32"/>
        </w:num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b/>
          <w:bCs/>
          <w:color w:val="000000" w:themeColor="text1"/>
          <w:lang w:val="fr-FR" w:eastAsia="en-GB"/>
          <w14:ligatures w14:val="none"/>
        </w:rPr>
        <w:t>Technologi</w:t>
      </w:r>
      <w:r w:rsidR="007E76D4" w:rsidRPr="00C12958">
        <w:rPr>
          <w:rFonts w:ascii="Redaction 20" w:eastAsia="Times New Roman" w:hAnsi="Redaction 20" w:cs="Arial"/>
          <w:b/>
          <w:bCs/>
          <w:color w:val="000000" w:themeColor="text1"/>
          <w:lang w:val="fr-FR" w:eastAsia="en-GB"/>
          <w14:ligatures w14:val="none"/>
        </w:rPr>
        <w:t>es</w:t>
      </w:r>
      <w:r w:rsidRPr="00C12958">
        <w:rPr>
          <w:rFonts w:ascii="Redaction 20" w:eastAsia="Times New Roman" w:hAnsi="Redaction 20" w:cs="Arial"/>
          <w:b/>
          <w:bCs/>
          <w:color w:val="000000" w:themeColor="text1"/>
          <w:lang w:val="fr-FR" w:eastAsia="en-GB"/>
          <w14:ligatures w14:val="none"/>
        </w:rPr>
        <w:t xml:space="preserve"> au service </w:t>
      </w:r>
      <w:r w:rsidR="0079573E" w:rsidRPr="00C12958">
        <w:rPr>
          <w:rFonts w:ascii="Redaction 20" w:eastAsia="Times New Roman" w:hAnsi="Redaction 20" w:cs="Arial"/>
          <w:b/>
          <w:bCs/>
          <w:color w:val="000000" w:themeColor="text1"/>
          <w:lang w:val="fr-FR" w:eastAsia="en-GB"/>
          <w14:ligatures w14:val="none"/>
        </w:rPr>
        <w:t>du vivant</w:t>
      </w:r>
      <w:r w:rsidRPr="00C12958">
        <w:rPr>
          <w:rFonts w:ascii="Redaction 20" w:eastAsia="Times New Roman" w:hAnsi="Redaction 20" w:cs="Arial"/>
          <w:b/>
          <w:bCs/>
          <w:color w:val="000000" w:themeColor="text1"/>
          <w:lang w:val="fr-FR" w:eastAsia="en-GB"/>
          <w14:ligatures w14:val="none"/>
        </w:rPr>
        <w:t xml:space="preserve"> :</w:t>
      </w:r>
      <w:r w:rsidRPr="00C12958">
        <w:rPr>
          <w:rFonts w:ascii="Redaction 20" w:eastAsia="Times New Roman" w:hAnsi="Redaction 20" w:cs="Arial"/>
          <w:color w:val="000000" w:themeColor="text1"/>
          <w:lang w:val="fr-FR" w:eastAsia="en-GB"/>
          <w14:ligatures w14:val="none"/>
        </w:rPr>
        <w:t xml:space="preserve"> prototyp</w:t>
      </w:r>
      <w:r w:rsidR="007E76D4" w:rsidRPr="00C12958">
        <w:rPr>
          <w:rFonts w:ascii="Redaction 20" w:eastAsia="Times New Roman" w:hAnsi="Redaction 20" w:cs="Arial"/>
          <w:color w:val="000000" w:themeColor="text1"/>
          <w:lang w:val="fr-FR" w:eastAsia="en-GB"/>
          <w14:ligatures w14:val="none"/>
        </w:rPr>
        <w:t>age</w:t>
      </w:r>
      <w:r w:rsidRPr="00C12958">
        <w:rPr>
          <w:rFonts w:ascii="Redaction 20" w:eastAsia="Times New Roman" w:hAnsi="Redaction 20" w:cs="Arial"/>
          <w:color w:val="000000" w:themeColor="text1"/>
          <w:lang w:val="fr-FR" w:eastAsia="en-GB"/>
          <w14:ligatures w14:val="none"/>
        </w:rPr>
        <w:t>, pilot</w:t>
      </w:r>
      <w:r w:rsidR="007E76D4" w:rsidRPr="00C12958">
        <w:rPr>
          <w:rFonts w:ascii="Redaction 20" w:eastAsia="Times New Roman" w:hAnsi="Redaction 20" w:cs="Arial"/>
          <w:color w:val="000000" w:themeColor="text1"/>
          <w:lang w:val="fr-FR" w:eastAsia="en-GB"/>
          <w14:ligatures w14:val="none"/>
        </w:rPr>
        <w:t>e</w:t>
      </w:r>
      <w:r w:rsidRPr="00C12958">
        <w:rPr>
          <w:rFonts w:ascii="Redaction 20" w:eastAsia="Times New Roman" w:hAnsi="Redaction 20" w:cs="Arial"/>
          <w:color w:val="000000" w:themeColor="text1"/>
          <w:lang w:val="fr-FR" w:eastAsia="en-GB"/>
          <w14:ligatures w14:val="none"/>
        </w:rPr>
        <w:t xml:space="preserve"> ou développement de technologies centrées su</w:t>
      </w:r>
      <w:r w:rsidR="007E76D4" w:rsidRPr="00C12958">
        <w:rPr>
          <w:rFonts w:ascii="Redaction 20" w:eastAsia="Times New Roman" w:hAnsi="Redaction 20" w:cs="Arial"/>
          <w:color w:val="000000" w:themeColor="text1"/>
          <w:lang w:val="fr-FR" w:eastAsia="en-GB"/>
          <w14:ligatures w14:val="none"/>
        </w:rPr>
        <w:t>r le collectif</w:t>
      </w:r>
      <w:r w:rsidRPr="00C12958">
        <w:rPr>
          <w:rFonts w:ascii="Redaction 20" w:eastAsia="Times New Roman" w:hAnsi="Redaction 20" w:cs="Arial"/>
          <w:color w:val="000000" w:themeColor="text1"/>
          <w:lang w:val="fr-FR" w:eastAsia="en-GB"/>
          <w14:ligatures w14:val="none"/>
        </w:rPr>
        <w:t>,</w:t>
      </w:r>
      <w:r w:rsidR="007E76D4" w:rsidRPr="00C12958">
        <w:rPr>
          <w:rFonts w:ascii="Redaction 20" w:eastAsia="Times New Roman" w:hAnsi="Redaction 20" w:cs="Arial"/>
          <w:color w:val="000000" w:themeColor="text1"/>
          <w:lang w:val="fr-FR" w:eastAsia="en-GB"/>
          <w14:ligatures w14:val="none"/>
        </w:rPr>
        <w:t xml:space="preserve"> de</w:t>
      </w:r>
      <w:r w:rsidRPr="00C12958">
        <w:rPr>
          <w:rFonts w:ascii="Redaction 20" w:eastAsia="Times New Roman" w:hAnsi="Redaction 20" w:cs="Arial"/>
          <w:color w:val="000000" w:themeColor="text1"/>
          <w:lang w:val="fr-FR" w:eastAsia="en-GB"/>
          <w14:ligatures w14:val="none"/>
        </w:rPr>
        <w:t xml:space="preserve"> </w:t>
      </w:r>
      <w:r w:rsidR="007E76D4" w:rsidRPr="00C12958">
        <w:rPr>
          <w:rFonts w:ascii="Redaction 20" w:eastAsia="Times New Roman" w:hAnsi="Redaction 20" w:cs="Arial"/>
          <w:color w:val="000000" w:themeColor="text1"/>
          <w:lang w:val="fr-FR" w:eastAsia="en-GB"/>
          <w14:ligatures w14:val="none"/>
        </w:rPr>
        <w:t xml:space="preserve">technologies </w:t>
      </w:r>
      <w:proofErr w:type="spellStart"/>
      <w:r w:rsidRPr="00C12958">
        <w:rPr>
          <w:rFonts w:ascii="Redaction 20" w:eastAsia="Times New Roman" w:hAnsi="Redaction 20" w:cs="Arial"/>
          <w:color w:val="000000" w:themeColor="text1"/>
          <w:lang w:val="fr-FR" w:eastAsia="en-GB"/>
          <w14:ligatures w14:val="none"/>
        </w:rPr>
        <w:t>transféministes</w:t>
      </w:r>
      <w:proofErr w:type="spellEnd"/>
      <w:r w:rsidRPr="00C12958">
        <w:rPr>
          <w:rFonts w:ascii="Redaction 20" w:eastAsia="Times New Roman" w:hAnsi="Redaction 20" w:cs="Arial"/>
          <w:color w:val="000000" w:themeColor="text1"/>
          <w:lang w:val="fr-FR" w:eastAsia="en-GB"/>
          <w14:ligatures w14:val="none"/>
        </w:rPr>
        <w:t>,</w:t>
      </w:r>
      <w:r w:rsidR="007E76D4" w:rsidRPr="00C12958">
        <w:rPr>
          <w:rFonts w:ascii="Redaction 20" w:eastAsia="Times New Roman" w:hAnsi="Redaction 20" w:cs="Arial"/>
          <w:color w:val="000000" w:themeColor="text1"/>
          <w:lang w:val="fr-FR" w:eastAsia="en-GB"/>
          <w14:ligatures w14:val="none"/>
        </w:rPr>
        <w:t xml:space="preserve"> de</w:t>
      </w:r>
      <w:r w:rsidRPr="00C12958">
        <w:rPr>
          <w:rFonts w:ascii="Redaction 20" w:eastAsia="Times New Roman" w:hAnsi="Redaction 20" w:cs="Arial"/>
          <w:color w:val="000000" w:themeColor="text1"/>
          <w:lang w:val="fr-FR" w:eastAsia="en-GB"/>
          <w14:ligatures w14:val="none"/>
        </w:rPr>
        <w:t xml:space="preserve"> </w:t>
      </w:r>
      <w:r w:rsidR="007E76D4" w:rsidRPr="00C12958">
        <w:rPr>
          <w:rFonts w:ascii="Redaction 20" w:eastAsia="Times New Roman" w:hAnsi="Redaction 20" w:cs="Arial"/>
          <w:color w:val="000000" w:themeColor="text1"/>
          <w:lang w:val="fr-FR" w:eastAsia="en-GB"/>
          <w14:ligatures w14:val="none"/>
        </w:rPr>
        <w:t xml:space="preserve">technologies </w:t>
      </w:r>
      <w:r w:rsidRPr="00C12958">
        <w:rPr>
          <w:rFonts w:ascii="Redaction 20" w:eastAsia="Times New Roman" w:hAnsi="Redaction 20" w:cs="Arial"/>
          <w:color w:val="000000" w:themeColor="text1"/>
          <w:lang w:val="fr-FR" w:eastAsia="en-GB"/>
          <w14:ligatures w14:val="none"/>
        </w:rPr>
        <w:t>anticolonial</w:t>
      </w:r>
      <w:r w:rsidR="007E76D4" w:rsidRPr="00C12958">
        <w:rPr>
          <w:rFonts w:ascii="Redaction 20" w:eastAsia="Times New Roman" w:hAnsi="Redaction 20" w:cs="Arial"/>
          <w:color w:val="000000" w:themeColor="text1"/>
          <w:lang w:val="fr-FR" w:eastAsia="en-GB"/>
          <w14:ligatures w14:val="none"/>
        </w:rPr>
        <w:t>es</w:t>
      </w:r>
      <w:r w:rsidRPr="00C12958">
        <w:rPr>
          <w:rFonts w:ascii="Redaction 20" w:eastAsia="Times New Roman" w:hAnsi="Redaction 20" w:cs="Arial"/>
          <w:color w:val="000000" w:themeColor="text1"/>
          <w:lang w:val="fr-FR" w:eastAsia="en-GB"/>
          <w14:ligatures w14:val="none"/>
        </w:rPr>
        <w:t xml:space="preserve"> etc.</w:t>
      </w:r>
    </w:p>
    <w:p w14:paraId="0EFA32D6" w14:textId="0BDD773D" w:rsidR="0081195A" w:rsidRPr="00C12958" w:rsidRDefault="0081195A" w:rsidP="003946C7">
      <w:pPr>
        <w:spacing w:before="100" w:beforeAutospacing="1" w:after="100" w:afterAutospacing="1" w:line="240" w:lineRule="auto"/>
        <w:jc w:val="both"/>
        <w:rPr>
          <w:rFonts w:ascii="Redaction 20" w:eastAsia="Times New Roman" w:hAnsi="Redaction 20" w:cs="Arial"/>
          <w:color w:val="000000" w:themeColor="text1"/>
          <w:lang w:val="fr-FR" w:eastAsia="en-GB"/>
          <w14:ligatures w14:val="none"/>
        </w:rPr>
      </w:pPr>
      <w:r w:rsidRPr="00C12958">
        <w:rPr>
          <w:rFonts w:ascii="Redaction 20" w:eastAsia="Times New Roman" w:hAnsi="Redaction 20" w:cs="Arial"/>
          <w:color w:val="000000" w:themeColor="text1"/>
          <w:lang w:val="fr-FR" w:eastAsia="en-GB"/>
          <w14:ligatures w14:val="none"/>
        </w:rPr>
        <w:t>Nous reconnaissons que bon nombre de ces activités et approches se recoupent ; ces exemples visent à susciter des idées et non à limiter les possibilités de financement.</w:t>
      </w:r>
    </w:p>
    <w:p w14:paraId="6ABF3C45" w14:textId="2F7CF570" w:rsidR="004F4F0B" w:rsidRPr="00C12958" w:rsidRDefault="004F4F0B" w:rsidP="003946C7">
      <w:pPr>
        <w:jc w:val="both"/>
        <w:rPr>
          <w:rFonts w:ascii="Redaction 20" w:eastAsia="Verdana" w:hAnsi="Redaction 20" w:cs="Verdana"/>
          <w:b/>
          <w:color w:val="000000"/>
          <w:lang w:val="fr-FR"/>
        </w:rPr>
      </w:pPr>
    </w:p>
    <w:p w14:paraId="2496FB62" w14:textId="77777777" w:rsidR="00F0638F" w:rsidRPr="00C12958" w:rsidRDefault="00F0638F" w:rsidP="003946C7">
      <w:pPr>
        <w:pStyle w:val="Heading2"/>
        <w:jc w:val="both"/>
        <w:rPr>
          <w:rFonts w:ascii="Redaction 20" w:hAnsi="Redaction 20" w:cs="Arial"/>
          <w:b/>
          <w:bCs/>
          <w:color w:val="000000" w:themeColor="text1"/>
          <w:sz w:val="26"/>
          <w:szCs w:val="26"/>
          <w:lang w:val="fr-FR"/>
        </w:rPr>
      </w:pPr>
      <w:r w:rsidRPr="00C12958">
        <w:rPr>
          <w:rFonts w:ascii="Redaction 20" w:hAnsi="Redaction 20" w:cs="Arial"/>
          <w:b/>
          <w:bCs/>
          <w:color w:val="000000" w:themeColor="text1"/>
          <w:sz w:val="26"/>
          <w:szCs w:val="26"/>
          <w:u w:val="single"/>
          <w:lang w:val="fr-FR"/>
        </w:rPr>
        <w:t>Ce que nous ne finançons pas</w:t>
      </w:r>
    </w:p>
    <w:p w14:paraId="004B5AD5"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Les projets dont les activités se déroulent principalement en dehors de l'Europe ou sont axées sur des activités hors d'Europe</w:t>
      </w:r>
    </w:p>
    <w:p w14:paraId="22E88E80" w14:textId="125139BF"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Les grandes organisations déjà largement financées par des fondations, des trusts ou des particuliers fortun</w:t>
      </w:r>
      <w:r w:rsidR="007E76D4" w:rsidRPr="00C12958">
        <w:rPr>
          <w:rFonts w:ascii="Redaction 20" w:hAnsi="Redaction 20" w:cs="Arial"/>
          <w:color w:val="000000" w:themeColor="text1"/>
          <w:lang w:val="fr-FR"/>
        </w:rPr>
        <w:t>é</w:t>
      </w:r>
      <w:r w:rsidRPr="00C12958">
        <w:rPr>
          <w:rFonts w:ascii="Redaction 20" w:hAnsi="Redaction 20" w:cs="Arial"/>
          <w:color w:val="000000" w:themeColor="text1"/>
          <w:lang w:val="fr-FR"/>
        </w:rPr>
        <w:t>s</w:t>
      </w:r>
    </w:p>
    <w:p w14:paraId="2383188C"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Les organisations intermédiaires dont le rôle consiste à redistribuer des fonds</w:t>
      </w:r>
    </w:p>
    <w:p w14:paraId="0612E766"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Les organisations créées par des gouvernements</w:t>
      </w:r>
    </w:p>
    <w:p w14:paraId="5D288B4C"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Les universités</w:t>
      </w:r>
    </w:p>
    <w:p w14:paraId="260A10B4"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Les antennes locales d'organisations nationales ou internationales déjà largement financées</w:t>
      </w:r>
    </w:p>
    <w:p w14:paraId="20A95824"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 xml:space="preserve">Groupes dont les bénéficiaires ne sont pas représentés au sein de la direction, des instances décisionnelles ou de la mise en œuvre </w:t>
      </w:r>
    </w:p>
    <w:p w14:paraId="10C939B2" w14:textId="77777777" w:rsidR="00F0638F" w:rsidRPr="00C12958" w:rsidRDefault="00F0638F" w:rsidP="003946C7">
      <w:pPr>
        <w:pStyle w:val="NormalWeb"/>
        <w:numPr>
          <w:ilvl w:val="0"/>
          <w:numId w:val="33"/>
        </w:numPr>
        <w:spacing w:after="120" w:afterAutospacing="0"/>
        <w:ind w:left="714" w:hanging="357"/>
        <w:jc w:val="both"/>
        <w:rPr>
          <w:rFonts w:ascii="Redaction 20" w:hAnsi="Redaction 20" w:cs="Arial"/>
          <w:color w:val="000000" w:themeColor="text1"/>
          <w:lang w:val="fr-FR"/>
        </w:rPr>
      </w:pPr>
      <w:r w:rsidRPr="00C12958">
        <w:rPr>
          <w:rFonts w:ascii="Redaction 20" w:hAnsi="Redaction 20" w:cs="Arial"/>
          <w:color w:val="000000" w:themeColor="text1"/>
          <w:lang w:val="fr-FR"/>
        </w:rPr>
        <w:t>Partis politiques ou groupes rattachés à des partis politiques</w:t>
      </w:r>
    </w:p>
    <w:p w14:paraId="170E4A70" w14:textId="77777777" w:rsidR="00F0638F" w:rsidRPr="00C12958" w:rsidRDefault="00F0638F" w:rsidP="003946C7">
      <w:pPr>
        <w:jc w:val="both"/>
        <w:rPr>
          <w:rFonts w:ascii="Redaction 20" w:eastAsia="Verdana" w:hAnsi="Redaction 20" w:cs="Verdana"/>
          <w:b/>
          <w:color w:val="000000"/>
          <w:sz w:val="26"/>
          <w:szCs w:val="26"/>
          <w:u w:val="single"/>
          <w:lang w:val="fr-FR"/>
        </w:rPr>
      </w:pPr>
      <w:r w:rsidRPr="00C12958">
        <w:rPr>
          <w:rFonts w:ascii="Redaction 20" w:eastAsia="Verdana" w:hAnsi="Redaction 20" w:cs="Verdana"/>
          <w:b/>
          <w:color w:val="000000"/>
          <w:sz w:val="26"/>
          <w:szCs w:val="26"/>
          <w:u w:val="single"/>
          <w:lang w:val="fr-FR"/>
        </w:rPr>
        <w:br w:type="page"/>
      </w:r>
    </w:p>
    <w:p w14:paraId="2AD8AA74" w14:textId="77777777" w:rsidR="00F0638F" w:rsidRPr="00C12958" w:rsidRDefault="00F0638F" w:rsidP="003946C7">
      <w:pPr>
        <w:pStyle w:val="Heading2"/>
        <w:jc w:val="both"/>
        <w:rPr>
          <w:rFonts w:ascii="Redaction 20" w:hAnsi="Redaction 20" w:cs="Arial"/>
          <w:b/>
          <w:bCs/>
          <w:color w:val="000000" w:themeColor="text1"/>
          <w:sz w:val="26"/>
          <w:szCs w:val="26"/>
          <w:lang w:val="fr-FR"/>
        </w:rPr>
      </w:pPr>
      <w:r w:rsidRPr="00C12958">
        <w:rPr>
          <w:rFonts w:ascii="Redaction 20" w:hAnsi="Redaction 20" w:cs="Arial"/>
          <w:b/>
          <w:bCs/>
          <w:color w:val="000000" w:themeColor="text1"/>
          <w:sz w:val="26"/>
          <w:szCs w:val="26"/>
          <w:u w:val="single"/>
          <w:lang w:val="fr-FR"/>
        </w:rPr>
        <w:lastRenderedPageBreak/>
        <w:t>Comment nous finançons</w:t>
      </w:r>
    </w:p>
    <w:p w14:paraId="550FE33B" w14:textId="77777777" w:rsidR="00F0638F" w:rsidRPr="00C12958" w:rsidRDefault="00F0638F" w:rsidP="003946C7">
      <w:pPr>
        <w:pStyle w:val="Heading3"/>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Quel montant pouvez-vous demander ?</w:t>
      </w:r>
    </w:p>
    <w:p w14:paraId="5D8D2606" w14:textId="3BFA0CB0" w:rsidR="00F0638F" w:rsidRPr="00C12958" w:rsidRDefault="00F0638F" w:rsidP="003946C7">
      <w:pPr>
        <w:pStyle w:val="NormalWeb"/>
        <w:jc w:val="both"/>
        <w:rPr>
          <w:rFonts w:ascii="Redaction 20" w:hAnsi="Redaction 20" w:cs="Arial"/>
          <w:lang w:val="fr-FR"/>
        </w:rPr>
      </w:pPr>
      <w:r w:rsidRPr="00C12958">
        <w:rPr>
          <w:rFonts w:ascii="Redaction 20" w:hAnsi="Redaction 20" w:cs="Arial"/>
          <w:lang w:val="fr-FR"/>
        </w:rPr>
        <w:t xml:space="preserve">Les groupes peuvent solliciter des subventions comprises entre 10 000 et 50 000 euros, à utiliser sur une période pouvant aller jusqu’à deux ans. Nous savons que les politiques et les pratiques de financement ont conduit certains groupes (en particulier les associations de base et celles dirigées par des personnes </w:t>
      </w:r>
      <w:r w:rsidR="007E76D4" w:rsidRPr="00C12958">
        <w:rPr>
          <w:rFonts w:ascii="Redaction 20" w:hAnsi="Redaction 20" w:cs="Arial"/>
          <w:lang w:val="fr-FR"/>
        </w:rPr>
        <w:t>N</w:t>
      </w:r>
      <w:r w:rsidRPr="00C12958">
        <w:rPr>
          <w:rFonts w:ascii="Redaction 20" w:hAnsi="Redaction 20" w:cs="Arial"/>
          <w:lang w:val="fr-FR"/>
        </w:rPr>
        <w:t>oires et</w:t>
      </w:r>
      <w:r w:rsidR="007E76D4" w:rsidRPr="00C12958">
        <w:rPr>
          <w:rFonts w:ascii="Redaction 20" w:hAnsi="Redaction 20" w:cs="Arial"/>
          <w:lang w:val="fr-FR"/>
        </w:rPr>
        <w:t xml:space="preserve"> racisées en général</w:t>
      </w:r>
      <w:r w:rsidRPr="00C12958">
        <w:rPr>
          <w:rFonts w:ascii="Redaction 20" w:hAnsi="Redaction 20" w:cs="Arial"/>
          <w:lang w:val="fr-FR"/>
        </w:rPr>
        <w:t>) à sous-estimer leurs demandes de financement</w:t>
      </w:r>
      <w:r w:rsidR="007E76D4" w:rsidRPr="00C12958">
        <w:rPr>
          <w:rFonts w:ascii="Redaction 20" w:hAnsi="Redaction 20" w:cs="Arial"/>
          <w:lang w:val="fr-FR"/>
        </w:rPr>
        <w:t>,</w:t>
      </w:r>
      <w:r w:rsidRPr="00C12958">
        <w:rPr>
          <w:rFonts w:ascii="Redaction 20" w:hAnsi="Redaction 20" w:cs="Arial"/>
          <w:lang w:val="fr-FR"/>
        </w:rPr>
        <w:t xml:space="preserve"> c’est pourquoi nous vous encourageons à envisager largement vos besoins en ressources lors de votre candidature.</w:t>
      </w:r>
    </w:p>
    <w:p w14:paraId="0AF89AFC" w14:textId="77777777" w:rsidR="00F0638F" w:rsidRPr="00C12958" w:rsidRDefault="00F0638F" w:rsidP="003946C7">
      <w:pPr>
        <w:pStyle w:val="Heading3"/>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Quel est le montant total des fonds disponibles ?</w:t>
      </w:r>
    </w:p>
    <w:p w14:paraId="7E5E711D" w14:textId="77777777" w:rsidR="00F0638F" w:rsidRPr="00C12958" w:rsidRDefault="00F0638F" w:rsidP="003946C7">
      <w:pPr>
        <w:pStyle w:val="NormalWeb"/>
        <w:jc w:val="both"/>
        <w:rPr>
          <w:rFonts w:ascii="Redaction 20" w:hAnsi="Redaction 20" w:cs="Arial"/>
          <w:lang w:val="fr-FR"/>
        </w:rPr>
      </w:pPr>
      <w:r w:rsidRPr="00C12958">
        <w:rPr>
          <w:rFonts w:ascii="Redaction 20" w:hAnsi="Redaction 20" w:cs="Arial"/>
          <w:lang w:val="fr-FR"/>
        </w:rPr>
        <w:t>Lors de ce cycle, le Fonds distribuera un total de 500 000 euros sous forme de subventions à utiliser entre 2026 et 2028.</w:t>
      </w:r>
    </w:p>
    <w:p w14:paraId="08264EE3" w14:textId="77777777" w:rsidR="00F0638F" w:rsidRPr="00C12958" w:rsidRDefault="00F0638F" w:rsidP="003946C7">
      <w:pPr>
        <w:pStyle w:val="Heading3"/>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Peut-on demander une deuxième subvention ou un renouvellement ?</w:t>
      </w:r>
    </w:p>
    <w:p w14:paraId="40AD1CC7" w14:textId="77777777" w:rsidR="00F0638F" w:rsidRPr="00C12958" w:rsidRDefault="00F0638F" w:rsidP="003946C7">
      <w:pPr>
        <w:pStyle w:val="NormalWeb"/>
        <w:jc w:val="both"/>
        <w:rPr>
          <w:rFonts w:ascii="Redaction 20" w:hAnsi="Redaction 20" w:cs="Arial"/>
          <w:lang w:val="fr-FR"/>
        </w:rPr>
      </w:pPr>
      <w:r w:rsidRPr="00C12958">
        <w:rPr>
          <w:rFonts w:ascii="Redaction 20" w:hAnsi="Redaction 20" w:cs="Arial"/>
          <w:lang w:val="fr-FR"/>
        </w:rPr>
        <w:t>Comme il s'agit de notre premier cycle de financement, nous ne pouvons pas encore confirmer les possibilités de renouvellement à l'avenir. Nous espérons poursuivre le Fonds dans les années à venir et nous vous tiendrons informés dès que possible.</w:t>
      </w:r>
    </w:p>
    <w:p w14:paraId="4C35CE9E" w14:textId="77777777" w:rsidR="00F0638F" w:rsidRPr="00C12958" w:rsidRDefault="00F0638F" w:rsidP="003946C7">
      <w:pPr>
        <w:pStyle w:val="Heading2"/>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Comment les décisions sont-elles prises ?</w:t>
      </w:r>
    </w:p>
    <w:p w14:paraId="47445273" w14:textId="715345FC" w:rsidR="00F0638F" w:rsidRPr="00C12958" w:rsidRDefault="00F0638F" w:rsidP="003946C7">
      <w:pPr>
        <w:pStyle w:val="NormalWeb"/>
        <w:jc w:val="both"/>
        <w:rPr>
          <w:rFonts w:ascii="Redaction 20" w:hAnsi="Redaction 20" w:cs="Arial"/>
          <w:lang w:val="fr-FR"/>
        </w:rPr>
      </w:pPr>
      <w:r w:rsidRPr="00C12958">
        <w:rPr>
          <w:rFonts w:ascii="Redaction 20" w:hAnsi="Redaction 20" w:cs="Arial"/>
          <w:lang w:val="fr-FR"/>
        </w:rPr>
        <w:t xml:space="preserve">Toutes les décisions de financement seront prises par notre </w:t>
      </w:r>
      <w:r w:rsidR="007E76D4" w:rsidRPr="00C12958">
        <w:rPr>
          <w:rFonts w:ascii="Redaction 20" w:hAnsi="Redaction 20" w:cs="Arial"/>
          <w:lang w:val="fr-FR"/>
        </w:rPr>
        <w:t>Peer Circle</w:t>
      </w:r>
      <w:r w:rsidRPr="00C12958">
        <w:rPr>
          <w:rFonts w:ascii="Redaction 20" w:hAnsi="Redaction 20" w:cs="Arial"/>
          <w:lang w:val="fr-FR"/>
        </w:rPr>
        <w:t xml:space="preserve">. Ses membres ont contribué à définir la portée, les processus et l’approche de notre modèle de </w:t>
      </w:r>
      <w:r w:rsidR="007E76D4" w:rsidRPr="00C12958">
        <w:rPr>
          <w:rFonts w:ascii="Redaction 20" w:hAnsi="Redaction 20" w:cs="Arial"/>
          <w:lang w:val="fr-FR"/>
        </w:rPr>
        <w:t>fonds</w:t>
      </w:r>
      <w:r w:rsidRPr="00C12958">
        <w:rPr>
          <w:rFonts w:ascii="Redaction 20" w:hAnsi="Redaction 20" w:cs="Arial"/>
          <w:lang w:val="fr-FR"/>
        </w:rPr>
        <w:t xml:space="preserve"> participatif. Les dix membres du </w:t>
      </w:r>
      <w:r w:rsidR="007E76D4" w:rsidRPr="00C12958">
        <w:rPr>
          <w:rFonts w:ascii="Redaction 20" w:hAnsi="Redaction 20" w:cs="Arial"/>
          <w:lang w:val="fr-FR"/>
        </w:rPr>
        <w:t xml:space="preserve">Peer Circle </w:t>
      </w:r>
      <w:r w:rsidRPr="00C12958">
        <w:rPr>
          <w:rFonts w:ascii="Redaction 20" w:hAnsi="Redaction 20" w:cs="Arial"/>
          <w:lang w:val="fr-FR"/>
        </w:rPr>
        <w:t xml:space="preserve">possèdent des connaissances et </w:t>
      </w:r>
      <w:proofErr w:type="gramStart"/>
      <w:r w:rsidRPr="00C12958">
        <w:rPr>
          <w:rFonts w:ascii="Redaction 20" w:hAnsi="Redaction 20" w:cs="Arial"/>
          <w:lang w:val="fr-FR"/>
        </w:rPr>
        <w:t>une expérience acquises</w:t>
      </w:r>
      <w:proofErr w:type="gramEnd"/>
      <w:r w:rsidRPr="00C12958">
        <w:rPr>
          <w:rFonts w:ascii="Redaction 20" w:hAnsi="Redaction 20" w:cs="Arial"/>
          <w:lang w:val="fr-FR"/>
        </w:rPr>
        <w:t xml:space="preserve"> dans le cadre de leur travail et de leurs activités dans les domaines de la justice numérique, de la justice</w:t>
      </w:r>
      <w:r w:rsidR="007E76D4" w:rsidRPr="00C12958">
        <w:rPr>
          <w:rFonts w:ascii="Redaction 20" w:hAnsi="Redaction 20" w:cs="Arial"/>
          <w:lang w:val="fr-FR"/>
        </w:rPr>
        <w:t xml:space="preserve"> </w:t>
      </w:r>
      <w:proofErr w:type="spellStart"/>
      <w:r w:rsidR="007E76D4" w:rsidRPr="00C12958">
        <w:rPr>
          <w:rFonts w:ascii="Redaction 20" w:hAnsi="Redaction 20" w:cs="Arial"/>
          <w:lang w:val="fr-FR"/>
        </w:rPr>
        <w:t>handie</w:t>
      </w:r>
      <w:proofErr w:type="spellEnd"/>
      <w:r w:rsidRPr="00C12958">
        <w:rPr>
          <w:rFonts w:ascii="Redaction 20" w:hAnsi="Redaction 20" w:cs="Arial"/>
          <w:lang w:val="fr-FR"/>
        </w:rPr>
        <w:t>, des droits des travailleurs</w:t>
      </w:r>
      <w:r w:rsidR="007E76D4" w:rsidRPr="00C12958">
        <w:rPr>
          <w:rFonts w:ascii="Redaction 20" w:hAnsi="Redaction 20" w:cs="Arial"/>
        </w:rPr>
        <w:t>·</w:t>
      </w:r>
      <w:proofErr w:type="spellStart"/>
      <w:r w:rsidR="007E76D4" w:rsidRPr="00C12958">
        <w:rPr>
          <w:rFonts w:ascii="Redaction 20" w:hAnsi="Redaction 20" w:cs="Arial"/>
        </w:rPr>
        <w:t>ses</w:t>
      </w:r>
      <w:proofErr w:type="spellEnd"/>
      <w:r w:rsidRPr="00C12958">
        <w:rPr>
          <w:rFonts w:ascii="Redaction 20" w:hAnsi="Redaction 20" w:cs="Arial"/>
          <w:lang w:val="fr-FR"/>
        </w:rPr>
        <w:t xml:space="preserve">, de la justice raciale, de la lutte contre le système des castes, des droits des Roms, de la justice queer et </w:t>
      </w:r>
      <w:proofErr w:type="spellStart"/>
      <w:r w:rsidRPr="00C12958">
        <w:rPr>
          <w:rFonts w:ascii="Redaction 20" w:hAnsi="Redaction 20" w:cs="Arial"/>
          <w:lang w:val="fr-FR"/>
        </w:rPr>
        <w:t>transféministe</w:t>
      </w:r>
      <w:proofErr w:type="spellEnd"/>
      <w:r w:rsidRPr="00C12958">
        <w:rPr>
          <w:rFonts w:ascii="Redaction 20" w:hAnsi="Redaction 20" w:cs="Arial"/>
          <w:lang w:val="fr-FR"/>
        </w:rPr>
        <w:t>, parmi de nombreux autres domaines.</w:t>
      </w:r>
    </w:p>
    <w:p w14:paraId="6BEC64AA" w14:textId="77777777" w:rsidR="004F4F0B" w:rsidRPr="00C12958" w:rsidRDefault="00000000" w:rsidP="003946C7">
      <w:pPr>
        <w:jc w:val="both"/>
        <w:rPr>
          <w:rFonts w:ascii="Redaction 20" w:eastAsia="Verdana" w:hAnsi="Redaction 20" w:cs="Arial"/>
          <w:b/>
          <w:bCs/>
          <w:color w:val="FFFFFF" w:themeColor="background1"/>
          <w:lang w:val="fr-FR"/>
        </w:rPr>
      </w:pPr>
      <w:r w:rsidRPr="00C12958">
        <w:rPr>
          <w:rFonts w:ascii="Redaction 20" w:eastAsia="Verdana" w:hAnsi="Redaction 20" w:cs="Arial"/>
          <w:b/>
          <w:bCs/>
          <w:color w:val="FFFFFF" w:themeColor="background1"/>
          <w:lang w:val="fr-FR"/>
        </w:rPr>
        <w:br w:type="page" w:clear="all"/>
      </w:r>
    </w:p>
    <w:p w14:paraId="5692ED4C" w14:textId="77777777" w:rsidR="00F0638F" w:rsidRPr="00C12958" w:rsidRDefault="00F0638F" w:rsidP="003946C7">
      <w:pPr>
        <w:pStyle w:val="NormalWeb"/>
        <w:shd w:val="clear" w:color="auto" w:fill="2673CD"/>
        <w:jc w:val="both"/>
        <w:rPr>
          <w:rFonts w:ascii="Redaction 20" w:hAnsi="Redaction 20" w:cs="Arial"/>
          <w:color w:val="FFFFFF" w:themeColor="background1"/>
          <w:sz w:val="28"/>
          <w:szCs w:val="28"/>
          <w:lang w:val="fr-FR"/>
        </w:rPr>
      </w:pPr>
      <w:r w:rsidRPr="00C12958">
        <w:rPr>
          <w:rFonts w:ascii="Redaction 20" w:hAnsi="Redaction 20" w:cs="Arial"/>
          <w:b/>
          <w:bCs/>
          <w:color w:val="FFFFFF" w:themeColor="background1"/>
          <w:sz w:val="28"/>
          <w:szCs w:val="28"/>
          <w:lang w:val="fr-FR"/>
        </w:rPr>
        <w:lastRenderedPageBreak/>
        <w:t>3. COMMENT POSTULER</w:t>
      </w:r>
    </w:p>
    <w:p w14:paraId="5DA652DA" w14:textId="2A70C4F2" w:rsidR="00F0638F" w:rsidRPr="00C12958" w:rsidRDefault="00F0638F" w:rsidP="00C970D0">
      <w:pPr>
        <w:pStyle w:val="Heading2"/>
        <w:jc w:val="center"/>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L</w:t>
      </w:r>
      <w:r w:rsidR="00FA4891" w:rsidRPr="00C12958">
        <w:rPr>
          <w:rFonts w:ascii="Redaction 20" w:hAnsi="Redaction 20" w:cs="Arial"/>
          <w:b/>
          <w:bCs/>
          <w:color w:val="000000" w:themeColor="text1"/>
          <w:sz w:val="24"/>
          <w:szCs w:val="24"/>
          <w:lang w:val="fr-FR"/>
        </w:rPr>
        <w:t xml:space="preserve">a </w:t>
      </w:r>
      <w:proofErr w:type="spellStart"/>
      <w:proofErr w:type="gramStart"/>
      <w:r w:rsidR="00FA4891" w:rsidRPr="00C12958">
        <w:rPr>
          <w:rFonts w:ascii="Redaction 20" w:hAnsi="Redaction 20" w:cs="Arial"/>
          <w:b/>
          <w:bCs/>
          <w:color w:val="000000" w:themeColor="text1"/>
          <w:sz w:val="24"/>
          <w:szCs w:val="24"/>
          <w:lang w:val="fr-FR"/>
        </w:rPr>
        <w:t>platforme</w:t>
      </w:r>
      <w:proofErr w:type="spellEnd"/>
      <w:r w:rsidR="00FA4891" w:rsidRPr="00C12958">
        <w:rPr>
          <w:rFonts w:ascii="Redaction 20" w:hAnsi="Redaction 20" w:cs="Arial"/>
          <w:b/>
          <w:bCs/>
          <w:color w:val="000000" w:themeColor="text1"/>
          <w:sz w:val="24"/>
          <w:szCs w:val="24"/>
          <w:lang w:val="fr-FR"/>
        </w:rPr>
        <w:t xml:space="preserve"> </w:t>
      </w:r>
      <w:r w:rsidRPr="00C12958">
        <w:rPr>
          <w:rFonts w:ascii="Redaction 20" w:hAnsi="Redaction 20" w:cs="Arial"/>
          <w:b/>
          <w:bCs/>
          <w:color w:val="000000" w:themeColor="text1"/>
          <w:sz w:val="24"/>
          <w:szCs w:val="24"/>
          <w:lang w:val="fr-FR"/>
        </w:rPr>
        <w:t xml:space="preserve"> de</w:t>
      </w:r>
      <w:proofErr w:type="gramEnd"/>
      <w:r w:rsidRPr="00C12958">
        <w:rPr>
          <w:rFonts w:ascii="Redaction 20" w:hAnsi="Redaction 20" w:cs="Arial"/>
          <w:b/>
          <w:bCs/>
          <w:color w:val="000000" w:themeColor="text1"/>
          <w:sz w:val="24"/>
          <w:szCs w:val="24"/>
          <w:lang w:val="fr-FR"/>
        </w:rPr>
        <w:t xml:space="preserve"> dépôt des candidatures sera ouvert</w:t>
      </w:r>
      <w:r w:rsidR="00FA4891" w:rsidRPr="00C12958">
        <w:rPr>
          <w:rFonts w:ascii="Redaction 20" w:hAnsi="Redaction 20" w:cs="Arial"/>
          <w:b/>
          <w:bCs/>
          <w:color w:val="000000" w:themeColor="text1"/>
          <w:sz w:val="24"/>
          <w:szCs w:val="24"/>
          <w:lang w:val="fr-FR"/>
        </w:rPr>
        <w:t>e</w:t>
      </w:r>
      <w:r w:rsidRPr="00C12958">
        <w:rPr>
          <w:rFonts w:ascii="Redaction 20" w:hAnsi="Redaction 20" w:cs="Arial"/>
          <w:b/>
          <w:bCs/>
          <w:color w:val="000000" w:themeColor="text1"/>
          <w:sz w:val="24"/>
          <w:szCs w:val="24"/>
          <w:lang w:val="fr-FR"/>
        </w:rPr>
        <w:t xml:space="preserve"> du 11 mai au 21 juin 2026.</w:t>
      </w:r>
    </w:p>
    <w:p w14:paraId="572F0FEB" w14:textId="43828B67" w:rsidR="00C970D0" w:rsidRPr="00C12958" w:rsidRDefault="00C970D0" w:rsidP="00C970D0">
      <w:pPr>
        <w:rPr>
          <w:rFonts w:ascii="Redaction 20" w:hAnsi="Redaction 20"/>
          <w:lang w:val="fr-FR"/>
        </w:rPr>
      </w:pPr>
      <w:r w:rsidRPr="00C12958">
        <w:rPr>
          <w:rFonts w:ascii="Redaction 20" w:hAnsi="Redaction 20"/>
          <w:noProof/>
          <w:lang w:val="fr-FR"/>
        </w:rPr>
      </w:r>
      <w:r w:rsidR="00C970D0" w:rsidRPr="00C12958">
        <w:rPr>
          <w:rFonts w:ascii="Redaction 20" w:hAnsi="Redaction 20"/>
          <w:noProof/>
          <w:lang w:val="fr-FR"/>
        </w:rPr>
        <w:pict w14:anchorId="022AD0E1">
          <v:rect id="_x0000_i1026" alt="" style="width:451.3pt;height:.05pt;mso-width-percent:0;mso-height-percent:0;mso-width-percent:0;mso-height-percent:0" o:hralign="center" o:hrstd="t" o:hr="t" fillcolor="#a0a0a0" stroked="f"/>
        </w:pict>
      </w:r>
    </w:p>
    <w:p w14:paraId="50C551A8" w14:textId="07AE2DEC" w:rsidR="00F0638F" w:rsidRPr="00C12958" w:rsidRDefault="00F0638F" w:rsidP="003946C7">
      <w:pPr>
        <w:pStyle w:val="Heading2"/>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Étape 1. Inscrivez-vous sur la plateforme dédiée aux subventions</w:t>
      </w:r>
      <w:r w:rsidR="00C12958" w:rsidRPr="00C12958">
        <w:rPr>
          <w:rFonts w:ascii="Redaction 20" w:hAnsi="Redaction 20" w:cs="Arial"/>
          <w:b/>
          <w:bCs/>
          <w:color w:val="000000" w:themeColor="text1"/>
          <w:sz w:val="24"/>
          <w:szCs w:val="24"/>
          <w:lang w:val="fr-FR"/>
        </w:rPr>
        <w:t xml:space="preserve"> (</w:t>
      </w:r>
      <w:r w:rsidR="00C12958" w:rsidRPr="00C12958">
        <w:rPr>
          <w:rFonts w:ascii="Redaction 20" w:hAnsi="Redaction 20" w:cs="Arial"/>
          <w:b/>
          <w:bCs/>
          <w:color w:val="000000" w:themeColor="text1"/>
          <w:sz w:val="24"/>
          <w:szCs w:val="24"/>
          <w:lang w:val="fr-FR"/>
        </w:rPr>
        <w:t xml:space="preserve">semaine du 11 mai – 24 </w:t>
      </w:r>
      <w:proofErr w:type="gramStart"/>
      <w:r w:rsidR="00C12958" w:rsidRPr="00C12958">
        <w:rPr>
          <w:rFonts w:ascii="Redaction 20" w:hAnsi="Redaction 20" w:cs="Arial"/>
          <w:b/>
          <w:bCs/>
          <w:color w:val="000000" w:themeColor="text1"/>
          <w:sz w:val="24"/>
          <w:szCs w:val="24"/>
          <w:lang w:val="fr-FR"/>
        </w:rPr>
        <w:t>Mai</w:t>
      </w:r>
      <w:proofErr w:type="gramEnd"/>
      <w:r w:rsidR="00C12958" w:rsidRPr="00C12958">
        <w:rPr>
          <w:rFonts w:ascii="Redaction 20" w:hAnsi="Redaction 20" w:cs="Arial"/>
          <w:b/>
          <w:bCs/>
          <w:color w:val="000000" w:themeColor="text1"/>
          <w:sz w:val="24"/>
          <w:szCs w:val="24"/>
          <w:lang w:val="fr-FR"/>
        </w:rPr>
        <w:t xml:space="preserve"> 2026)</w:t>
      </w:r>
    </w:p>
    <w:p w14:paraId="327CD928" w14:textId="43403BA6" w:rsidR="00F0638F" w:rsidRPr="00C12958" w:rsidRDefault="00F0638F" w:rsidP="003946C7">
      <w:pPr>
        <w:pStyle w:val="NormalWeb"/>
        <w:jc w:val="both"/>
        <w:rPr>
          <w:rFonts w:ascii="Redaction 20" w:hAnsi="Redaction 20" w:cs="Arial"/>
          <w:lang w:val="fr-FR"/>
        </w:rPr>
      </w:pPr>
      <w:r w:rsidRPr="00C12958">
        <w:rPr>
          <w:rFonts w:ascii="Redaction 20" w:hAnsi="Redaction 20" w:cs="Arial"/>
          <w:lang w:val="fr-FR"/>
        </w:rPr>
        <w:t>La première étape de votre démarche de candidature consiste à vous inscrire sur la plateforme dédiée aux subventions en répondant</w:t>
      </w:r>
      <w:r w:rsidR="00FA4891" w:rsidRPr="00C12958">
        <w:rPr>
          <w:rFonts w:ascii="Redaction 20" w:hAnsi="Redaction 20" w:cs="Arial"/>
          <w:lang w:val="fr-FR"/>
        </w:rPr>
        <w:t xml:space="preserve"> aux questions suivantes </w:t>
      </w:r>
      <w:r w:rsidRPr="00C12958">
        <w:rPr>
          <w:rFonts w:ascii="Redaction 20" w:hAnsi="Redaction 20" w:cs="Arial"/>
          <w:lang w:val="fr-FR"/>
        </w:rPr>
        <w:t>:</w:t>
      </w:r>
    </w:p>
    <w:p w14:paraId="6C6B0251" w14:textId="77777777" w:rsidR="00F0638F" w:rsidRPr="00C12958" w:rsidRDefault="00F0638F" w:rsidP="003946C7">
      <w:pPr>
        <w:pStyle w:val="NormalWeb"/>
        <w:numPr>
          <w:ilvl w:val="0"/>
          <w:numId w:val="34"/>
        </w:numPr>
        <w:jc w:val="both"/>
        <w:rPr>
          <w:rFonts w:ascii="Redaction 20" w:hAnsi="Redaction 20" w:cs="Arial"/>
          <w:lang w:val="fr-FR"/>
        </w:rPr>
      </w:pPr>
      <w:r w:rsidRPr="00C12958">
        <w:rPr>
          <w:rFonts w:ascii="Redaction 20" w:hAnsi="Redaction 20" w:cs="Arial"/>
          <w:lang w:val="fr-FR"/>
        </w:rPr>
        <w:t>Le nom de votre organisation</w:t>
      </w:r>
    </w:p>
    <w:p w14:paraId="3541A566" w14:textId="77777777" w:rsidR="00F0638F" w:rsidRPr="00C12958" w:rsidRDefault="00F0638F" w:rsidP="003946C7">
      <w:pPr>
        <w:pStyle w:val="NormalWeb"/>
        <w:numPr>
          <w:ilvl w:val="0"/>
          <w:numId w:val="34"/>
        </w:numPr>
        <w:jc w:val="both"/>
        <w:rPr>
          <w:rFonts w:ascii="Redaction 20" w:hAnsi="Redaction 20" w:cs="Arial"/>
          <w:lang w:val="fr-FR"/>
        </w:rPr>
      </w:pPr>
      <w:r w:rsidRPr="00C12958">
        <w:rPr>
          <w:rFonts w:ascii="Redaction 20" w:hAnsi="Redaction 20" w:cs="Arial"/>
          <w:lang w:val="fr-FR"/>
        </w:rPr>
        <w:t>Vos coordonnées</w:t>
      </w:r>
    </w:p>
    <w:p w14:paraId="73EE33FD" w14:textId="0EE70B4A" w:rsidR="00F0638F" w:rsidRPr="00C12958" w:rsidRDefault="00F0638F" w:rsidP="003946C7">
      <w:pPr>
        <w:pStyle w:val="NormalWeb"/>
        <w:numPr>
          <w:ilvl w:val="0"/>
          <w:numId w:val="34"/>
        </w:numPr>
        <w:jc w:val="both"/>
        <w:rPr>
          <w:rFonts w:ascii="Redaction 20" w:hAnsi="Redaction 20" w:cs="Arial"/>
          <w:lang w:val="fr-FR"/>
        </w:rPr>
      </w:pPr>
      <w:r w:rsidRPr="00C12958">
        <w:rPr>
          <w:rFonts w:ascii="Redaction 20" w:hAnsi="Redaction 20" w:cs="Arial"/>
          <w:lang w:val="fr-FR"/>
        </w:rPr>
        <w:t>Quelle est la forme juridique de votre organisation ? (Exemple : êtes-vous une organisation à but non lucratif/non gouvernementale/coopérative</w:t>
      </w:r>
      <w:r w:rsidR="007E76D4" w:rsidRPr="00C12958">
        <w:rPr>
          <w:rFonts w:ascii="Redaction 20" w:hAnsi="Redaction 20" w:cs="Arial"/>
          <w:lang w:val="fr-FR"/>
        </w:rPr>
        <w:t xml:space="preserve">, association </w:t>
      </w:r>
      <w:r w:rsidRPr="00C12958">
        <w:rPr>
          <w:rFonts w:ascii="Redaction 20" w:hAnsi="Redaction 20" w:cs="Arial"/>
          <w:lang w:val="fr-FR"/>
        </w:rPr>
        <w:t xml:space="preserve">enregistrée ou un collectif/groupe non enregistré) </w:t>
      </w:r>
    </w:p>
    <w:p w14:paraId="24774C24" w14:textId="77777777" w:rsidR="00F0638F" w:rsidRPr="00C12958" w:rsidRDefault="00F0638F" w:rsidP="003946C7">
      <w:pPr>
        <w:pStyle w:val="NormalWeb"/>
        <w:numPr>
          <w:ilvl w:val="0"/>
          <w:numId w:val="34"/>
        </w:numPr>
        <w:jc w:val="both"/>
        <w:rPr>
          <w:rFonts w:ascii="Redaction 20" w:hAnsi="Redaction 20" w:cs="Arial"/>
          <w:lang w:val="fr-FR"/>
        </w:rPr>
      </w:pPr>
      <w:r w:rsidRPr="00C12958">
        <w:rPr>
          <w:rFonts w:ascii="Redaction 20" w:hAnsi="Redaction 20" w:cs="Arial"/>
          <w:lang w:val="fr-FR"/>
        </w:rPr>
        <w:t xml:space="preserve">Dans quel pays êtes-vous basé ? </w:t>
      </w:r>
    </w:p>
    <w:p w14:paraId="6ED25587" w14:textId="1931BEF4" w:rsidR="00F0638F" w:rsidRPr="00C12958" w:rsidRDefault="00F0638F" w:rsidP="003946C7">
      <w:pPr>
        <w:pStyle w:val="NormalWeb"/>
        <w:numPr>
          <w:ilvl w:val="0"/>
          <w:numId w:val="34"/>
        </w:numPr>
        <w:jc w:val="both"/>
        <w:rPr>
          <w:rFonts w:ascii="Redaction 20" w:hAnsi="Redaction 20" w:cs="Arial"/>
          <w:lang w:val="fr-FR"/>
        </w:rPr>
      </w:pPr>
      <w:r w:rsidRPr="00C12958">
        <w:rPr>
          <w:rFonts w:ascii="Redaction 20" w:hAnsi="Redaction 20" w:cs="Arial"/>
          <w:lang w:val="fr-FR"/>
        </w:rPr>
        <w:t xml:space="preserve">Si vous comptez postuler par écrit en ligne ou en envoyant une vidéo par </w:t>
      </w:r>
      <w:proofErr w:type="gramStart"/>
      <w:r w:rsidRPr="00C12958">
        <w:rPr>
          <w:rFonts w:ascii="Redaction 20" w:hAnsi="Redaction 20" w:cs="Arial"/>
          <w:lang w:val="fr-FR"/>
        </w:rPr>
        <w:t>e-mail</w:t>
      </w:r>
      <w:proofErr w:type="gramEnd"/>
    </w:p>
    <w:p w14:paraId="500C9B0F" w14:textId="723DA367" w:rsidR="00C970D0" w:rsidRPr="00C12958" w:rsidRDefault="00C970D0" w:rsidP="00C970D0">
      <w:pPr>
        <w:pStyle w:val="NormalWeb"/>
        <w:jc w:val="both"/>
        <w:rPr>
          <w:rFonts w:ascii="Redaction 20" w:hAnsi="Redaction 20" w:cs="Arial"/>
          <w:i/>
          <w:iCs/>
          <w:lang w:val="fr-FR"/>
        </w:rPr>
      </w:pPr>
      <w:r w:rsidRPr="00C12958">
        <w:rPr>
          <w:rFonts w:ascii="Redaction 20" w:hAnsi="Redaction 20" w:cs="Arial"/>
          <w:lang w:val="fr-FR"/>
        </w:rPr>
        <w:t xml:space="preserve">Une fois inscrit, vous recevrez une notification vous informant que vous pouvez commencer à remplir votre candidature sur </w:t>
      </w:r>
      <w:proofErr w:type="gramStart"/>
      <w:r w:rsidRPr="00C12958">
        <w:rPr>
          <w:rFonts w:ascii="Redaction 20" w:eastAsia="Verdana" w:hAnsi="Redaction 20" w:cs="Verdana"/>
          <w:i/>
          <w:iCs/>
          <w:color w:val="000000"/>
        </w:rPr>
        <w:t>techsupport@digitalfreedomfund.org .</w:t>
      </w:r>
      <w:proofErr w:type="gramEnd"/>
      <w:r w:rsidRPr="00C12958">
        <w:rPr>
          <w:rFonts w:ascii="Redaction 20" w:eastAsia="Verdana" w:hAnsi="Redaction 20" w:cs="Verdana"/>
          <w:i/>
          <w:iCs/>
          <w:color w:val="000000"/>
        </w:rPr>
        <w:t xml:space="preserve"> </w:t>
      </w:r>
    </w:p>
    <w:p w14:paraId="79EE217C" w14:textId="2059703C" w:rsidR="00FA4891" w:rsidRPr="00C12958" w:rsidRDefault="00F0638F" w:rsidP="00C970D0">
      <w:pPr>
        <w:pStyle w:val="NormalWeb"/>
        <w:jc w:val="center"/>
        <w:rPr>
          <w:rFonts w:ascii="Redaction 20" w:hAnsi="Redaction 20" w:cs="Arial"/>
          <w:b/>
          <w:bCs/>
          <w:u w:val="single"/>
          <w:lang w:val="fr-FR"/>
        </w:rPr>
      </w:pPr>
      <w:r w:rsidRPr="00C12958">
        <w:rPr>
          <w:rFonts w:ascii="Redaction 20" w:hAnsi="Redaction 20" w:cs="Arial"/>
          <w:b/>
          <w:bCs/>
          <w:u w:val="single"/>
          <w:lang w:val="fr-FR"/>
        </w:rPr>
        <w:t xml:space="preserve">La date limite d'inscription sur la plateforme des subventions est fixée au dimanche 24 mai 2026 à 23 h 59 </w:t>
      </w:r>
      <w:r w:rsidR="00F86563" w:rsidRPr="00C12958">
        <w:rPr>
          <w:rFonts w:ascii="Redaction 20" w:hAnsi="Redaction 20" w:cs="Arial"/>
          <w:b/>
          <w:bCs/>
          <w:u w:val="single"/>
          <w:lang w:val="fr-FR"/>
        </w:rPr>
        <w:t>UTC+1</w:t>
      </w:r>
      <w:r w:rsidR="00FA4891" w:rsidRPr="00C12958">
        <w:rPr>
          <w:rFonts w:ascii="Redaction 20" w:hAnsi="Redaction 20" w:cs="Arial"/>
          <w:b/>
          <w:bCs/>
          <w:u w:val="single"/>
          <w:lang w:val="fr-FR"/>
        </w:rPr>
        <w:t>.</w:t>
      </w:r>
    </w:p>
    <w:p w14:paraId="1A60C937" w14:textId="7D0603A6" w:rsidR="003E6530" w:rsidRPr="00C12958" w:rsidRDefault="00FA4891" w:rsidP="00C970D0">
      <w:pPr>
        <w:pStyle w:val="NormalWeb"/>
        <w:jc w:val="center"/>
        <w:rPr>
          <w:rFonts w:ascii="Redaction 20" w:hAnsi="Redaction 20" w:cs="Arial"/>
          <w:b/>
          <w:bCs/>
          <w:lang w:val="fr-FR"/>
        </w:rPr>
      </w:pPr>
      <w:r w:rsidRPr="00C12958">
        <w:rPr>
          <w:rFonts w:ascii="Redaction 20" w:hAnsi="Redaction 20" w:cs="Arial"/>
          <w:b/>
          <w:bCs/>
          <w:lang w:val="fr-FR"/>
        </w:rPr>
        <w:t>Il s’agit juste de l’inscription, vous n’avez pas à avoir finaliser votre candidature à cette date</w:t>
      </w:r>
    </w:p>
    <w:p w14:paraId="4DC050C9" w14:textId="3EB40B95" w:rsidR="002A49B8" w:rsidRPr="00C12958" w:rsidRDefault="00C12958" w:rsidP="003946C7">
      <w:pPr>
        <w:pStyle w:val="NormalWeb"/>
        <w:jc w:val="both"/>
        <w:rPr>
          <w:rFonts w:ascii="Redaction 20" w:hAnsi="Redaction 20" w:cs="Arial"/>
          <w:lang w:val="fr-FR"/>
        </w:rPr>
      </w:pPr>
      <w:r>
        <w:rPr>
          <w:rFonts w:ascii="Redaction 20" w:hAnsi="Redaction 20" w:cs="Arial"/>
          <w:noProof/>
          <w:lang w:val="fr-FR"/>
        </w:rPr>
      </w:r>
      <w:r w:rsidR="00C12958">
        <w:rPr>
          <w:rFonts w:ascii="Redaction 20" w:hAnsi="Redaction 20" w:cs="Arial"/>
          <w:noProof/>
          <w:lang w:val="fr-FR"/>
        </w:rPr>
        <w:pict w14:anchorId="1C2D2999">
          <v:rect id="_x0000_i1027" alt="" style="width:451.3pt;height:.05pt;mso-width-percent:0;mso-height-percent:0;mso-width-percent:0;mso-height-percent:0" o:hralign="center" o:hrstd="t" o:hr="t" fillcolor="#a0a0a0" stroked="f"/>
        </w:pict>
      </w:r>
    </w:p>
    <w:p w14:paraId="59961894" w14:textId="4CE1CA87" w:rsidR="00F0638F" w:rsidRPr="00C12958" w:rsidRDefault="00F0638F" w:rsidP="003946C7">
      <w:pPr>
        <w:pStyle w:val="NormalWeb"/>
        <w:jc w:val="both"/>
        <w:rPr>
          <w:rFonts w:ascii="Redaction 20" w:hAnsi="Redaction 20" w:cs="Arial"/>
          <w:lang w:val="fr-FR"/>
        </w:rPr>
      </w:pPr>
      <w:r w:rsidRPr="00C12958">
        <w:rPr>
          <w:rFonts w:ascii="Redaction 20" w:hAnsi="Redaction 20" w:cs="Arial"/>
          <w:b/>
          <w:bCs/>
          <w:lang w:val="fr-FR"/>
        </w:rPr>
        <w:t>Étape 2. Soumettez votre candidature sur la plateforme dédiée aux subventions en répondant aux questions suivantes</w:t>
      </w:r>
      <w:r w:rsidR="00C12958" w:rsidRPr="00C12958">
        <w:rPr>
          <w:rFonts w:ascii="Redaction 20" w:hAnsi="Redaction 20" w:cs="Arial"/>
          <w:b/>
          <w:bCs/>
          <w:lang w:val="fr-FR"/>
        </w:rPr>
        <w:t xml:space="preserve"> </w:t>
      </w:r>
      <w:r w:rsidR="00C12958" w:rsidRPr="00C12958">
        <w:rPr>
          <w:rFonts w:ascii="Redaction 20" w:hAnsi="Redaction 20" w:cs="Arial"/>
          <w:b/>
          <w:bCs/>
          <w:lang w:val="fr-FR"/>
        </w:rPr>
        <w:t>(jusqu’au 21 Juin 2026</w:t>
      </w:r>
      <w:proofErr w:type="gramStart"/>
      <w:r w:rsidR="00C12958" w:rsidRPr="00C12958">
        <w:rPr>
          <w:rFonts w:ascii="Redaction 20" w:hAnsi="Redaction 20" w:cs="Arial"/>
          <w:b/>
          <w:bCs/>
          <w:lang w:val="fr-FR"/>
        </w:rPr>
        <w:t>):</w:t>
      </w:r>
      <w:proofErr w:type="gramEnd"/>
    </w:p>
    <w:p w14:paraId="48A3FD9C" w14:textId="77777777" w:rsidR="00F0638F" w:rsidRPr="00C12958" w:rsidRDefault="00F0638F" w:rsidP="003946C7">
      <w:pPr>
        <w:pStyle w:val="NormalWeb"/>
        <w:numPr>
          <w:ilvl w:val="0"/>
          <w:numId w:val="35"/>
        </w:numPr>
        <w:jc w:val="both"/>
        <w:rPr>
          <w:rFonts w:ascii="Redaction 20" w:hAnsi="Redaction 20" w:cs="Arial"/>
          <w:lang w:val="fr-FR"/>
        </w:rPr>
      </w:pPr>
      <w:r w:rsidRPr="00C12958">
        <w:rPr>
          <w:rFonts w:ascii="Redaction 20" w:hAnsi="Redaction 20" w:cs="Arial"/>
          <w:b/>
          <w:bCs/>
          <w:lang w:val="fr-FR"/>
        </w:rPr>
        <w:t xml:space="preserve">Contexte de votre groupe – </w:t>
      </w:r>
      <w:r w:rsidRPr="00C12958">
        <w:rPr>
          <w:rFonts w:ascii="Redaction 20" w:hAnsi="Redaction 20" w:cs="Arial"/>
          <w:i/>
          <w:iCs/>
          <w:lang w:val="fr-FR"/>
        </w:rPr>
        <w:t>ces questions nous aident à évaluer votre éligibilité au fonds</w:t>
      </w:r>
    </w:p>
    <w:p w14:paraId="256C2409" w14:textId="77777777" w:rsidR="00F0638F" w:rsidRPr="00C12958" w:rsidRDefault="00F0638F" w:rsidP="003946C7">
      <w:pPr>
        <w:pStyle w:val="NormalWeb"/>
        <w:numPr>
          <w:ilvl w:val="1"/>
          <w:numId w:val="35"/>
        </w:numPr>
        <w:jc w:val="both"/>
        <w:rPr>
          <w:rFonts w:ascii="Redaction 20" w:hAnsi="Redaction 20" w:cs="Arial"/>
          <w:lang w:val="fr-FR"/>
        </w:rPr>
      </w:pPr>
      <w:r w:rsidRPr="00C12958">
        <w:rPr>
          <w:rFonts w:ascii="Redaction 20" w:hAnsi="Redaction 20" w:cs="Arial"/>
          <w:lang w:val="fr-FR"/>
        </w:rPr>
        <w:t xml:space="preserve">Quand et comment votre groupe a-t-il été créé ? </w:t>
      </w:r>
    </w:p>
    <w:p w14:paraId="0E3E598D" w14:textId="1984D013" w:rsidR="00F0638F" w:rsidRPr="00C12958" w:rsidRDefault="00F0638F" w:rsidP="003946C7">
      <w:pPr>
        <w:pStyle w:val="NormalWeb"/>
        <w:numPr>
          <w:ilvl w:val="1"/>
          <w:numId w:val="35"/>
        </w:numPr>
        <w:jc w:val="both"/>
        <w:rPr>
          <w:rFonts w:ascii="Redaction 20" w:hAnsi="Redaction 20" w:cs="Arial"/>
          <w:lang w:val="fr-FR"/>
        </w:rPr>
      </w:pPr>
      <w:r w:rsidRPr="00C12958">
        <w:rPr>
          <w:rFonts w:ascii="Redaction 20" w:hAnsi="Redaction 20" w:cs="Arial"/>
          <w:lang w:val="fr-FR"/>
        </w:rPr>
        <w:t xml:space="preserve">Quel est votre </w:t>
      </w:r>
      <w:r w:rsidR="003E6530" w:rsidRPr="00C12958">
        <w:rPr>
          <w:rFonts w:ascii="Redaction 20" w:hAnsi="Redaction 20" w:cs="Arial"/>
          <w:lang w:val="fr-FR"/>
        </w:rPr>
        <w:t xml:space="preserve">budget </w:t>
      </w:r>
      <w:r w:rsidRPr="00C12958">
        <w:rPr>
          <w:rFonts w:ascii="Redaction 20" w:hAnsi="Redaction 20" w:cs="Arial"/>
          <w:lang w:val="fr-FR"/>
        </w:rPr>
        <w:t>annuel moyen ? (</w:t>
      </w:r>
      <w:proofErr w:type="gramStart"/>
      <w:r w:rsidRPr="00C12958">
        <w:rPr>
          <w:rFonts w:ascii="Redaction 20" w:hAnsi="Redaction 20" w:cs="Arial"/>
          <w:lang w:val="fr-FR"/>
        </w:rPr>
        <w:t>moyenne</w:t>
      </w:r>
      <w:proofErr w:type="gramEnd"/>
      <w:r w:rsidRPr="00C12958">
        <w:rPr>
          <w:rFonts w:ascii="Redaction 20" w:hAnsi="Redaction 20" w:cs="Arial"/>
          <w:lang w:val="fr-FR"/>
        </w:rPr>
        <w:t xml:space="preserve"> sur les 2 à 3 dernières années)</w:t>
      </w:r>
    </w:p>
    <w:p w14:paraId="54CFA169" w14:textId="54D99A67" w:rsidR="00F0638F" w:rsidRPr="00C12958" w:rsidRDefault="00F0638F" w:rsidP="003946C7">
      <w:pPr>
        <w:pStyle w:val="NormalWeb"/>
        <w:numPr>
          <w:ilvl w:val="1"/>
          <w:numId w:val="35"/>
        </w:numPr>
        <w:jc w:val="both"/>
        <w:rPr>
          <w:rFonts w:ascii="Redaction 20" w:hAnsi="Redaction 20" w:cs="Arial"/>
          <w:lang w:val="fr-FR"/>
        </w:rPr>
      </w:pPr>
      <w:r w:rsidRPr="00C12958">
        <w:rPr>
          <w:rFonts w:ascii="Redaction 20" w:hAnsi="Redaction 20" w:cs="Arial"/>
          <w:lang w:val="fr-FR"/>
        </w:rPr>
        <w:t>Combien de salarié</w:t>
      </w:r>
      <w:r w:rsidR="007E76D4" w:rsidRPr="00C12958">
        <w:rPr>
          <w:rFonts w:ascii="Redaction 20" w:hAnsi="Redaction 20"/>
        </w:rPr>
        <w:t>·</w:t>
      </w:r>
      <w:r w:rsidR="007E76D4" w:rsidRPr="00C12958">
        <w:rPr>
          <w:rFonts w:ascii="Redaction 20" w:hAnsi="Redaction 20" w:cs="Arial"/>
          <w:lang w:val="fr-FR"/>
        </w:rPr>
        <w:t>e</w:t>
      </w:r>
      <w:r w:rsidRPr="00C12958">
        <w:rPr>
          <w:rFonts w:ascii="Redaction 20" w:hAnsi="Redaction 20" w:cs="Arial"/>
          <w:lang w:val="fr-FR"/>
        </w:rPr>
        <w:t>s avez-vous ?</w:t>
      </w:r>
    </w:p>
    <w:p w14:paraId="564D36BD" w14:textId="77777777" w:rsidR="00F0638F" w:rsidRPr="00C12958" w:rsidRDefault="00F0638F" w:rsidP="003946C7">
      <w:pPr>
        <w:pStyle w:val="NormalWeb"/>
        <w:numPr>
          <w:ilvl w:val="1"/>
          <w:numId w:val="35"/>
        </w:numPr>
        <w:jc w:val="both"/>
        <w:rPr>
          <w:rFonts w:ascii="Redaction 20" w:hAnsi="Redaction 20" w:cs="Arial"/>
          <w:lang w:val="fr-FR"/>
        </w:rPr>
      </w:pPr>
      <w:r w:rsidRPr="00C12958">
        <w:rPr>
          <w:rFonts w:ascii="Redaction 20" w:hAnsi="Redaction 20" w:cs="Arial"/>
          <w:lang w:val="fr-FR"/>
        </w:rPr>
        <w:t xml:space="preserve">Quelle est la mission et la vision de votre groupe ? </w:t>
      </w:r>
    </w:p>
    <w:p w14:paraId="0D5301FF" w14:textId="172F1543" w:rsidR="00F0638F" w:rsidRPr="00C12958" w:rsidRDefault="00F0638F" w:rsidP="003946C7">
      <w:pPr>
        <w:pStyle w:val="NormalWeb"/>
        <w:numPr>
          <w:ilvl w:val="1"/>
          <w:numId w:val="35"/>
        </w:numPr>
        <w:jc w:val="both"/>
        <w:rPr>
          <w:rFonts w:ascii="Redaction 20" w:hAnsi="Redaction 20" w:cs="Arial"/>
          <w:lang w:val="fr-FR"/>
        </w:rPr>
      </w:pPr>
      <w:r w:rsidRPr="00C12958">
        <w:rPr>
          <w:rFonts w:ascii="Redaction 20" w:hAnsi="Redaction 20" w:cs="Arial"/>
          <w:lang w:val="fr-FR"/>
        </w:rPr>
        <w:t>Comment les personnes</w:t>
      </w:r>
      <w:r w:rsidR="00FA4891" w:rsidRPr="00C12958">
        <w:rPr>
          <w:rFonts w:ascii="Redaction 20" w:hAnsi="Redaction 20" w:cs="Arial"/>
          <w:lang w:val="fr-FR"/>
        </w:rPr>
        <w:t xml:space="preserve"> directement</w:t>
      </w:r>
      <w:r w:rsidRPr="00C12958">
        <w:rPr>
          <w:rFonts w:ascii="Redaction 20" w:hAnsi="Redaction 20" w:cs="Arial"/>
          <w:lang w:val="fr-FR"/>
        </w:rPr>
        <w:t xml:space="preserve"> touchées par les problèmes sur lesquels vous travaillez sont-elles représentées dans la direction, la prise de décision et la mise en œuvre de votre groupe ?</w:t>
      </w:r>
    </w:p>
    <w:p w14:paraId="5761F18A" w14:textId="7AFB6E54" w:rsidR="004F4F0B" w:rsidRPr="00C12958" w:rsidRDefault="006C44D0" w:rsidP="003946C7">
      <w:pPr>
        <w:jc w:val="both"/>
        <w:rPr>
          <w:rFonts w:ascii="Redaction 20" w:eastAsia="Verdana" w:hAnsi="Redaction 20" w:cs="Verdana"/>
          <w:color w:val="000000"/>
          <w:lang w:val="fr-FR"/>
        </w:rPr>
      </w:pPr>
      <w:r w:rsidRPr="00C12958">
        <w:rPr>
          <w:rFonts w:ascii="Redaction 20" w:eastAsia="Verdana" w:hAnsi="Redaction 20" w:cs="Verdana"/>
          <w:color w:val="000000"/>
          <w:lang w:val="fr-FR"/>
        </w:rPr>
        <w:br w:type="page"/>
      </w:r>
    </w:p>
    <w:p w14:paraId="4F79BD1F" w14:textId="77777777" w:rsidR="004F4F0B" w:rsidRPr="00C12958" w:rsidRDefault="004F4F0B" w:rsidP="003946C7">
      <w:pPr>
        <w:pStyle w:val="ListParagraph"/>
        <w:pBdr>
          <w:top w:val="none" w:sz="4" w:space="0" w:color="000000"/>
          <w:left w:val="none" w:sz="4" w:space="0" w:color="000000"/>
          <w:bottom w:val="none" w:sz="4" w:space="0" w:color="000000"/>
          <w:right w:val="none" w:sz="4" w:space="0" w:color="000000"/>
        </w:pBdr>
        <w:jc w:val="both"/>
        <w:rPr>
          <w:rFonts w:ascii="Redaction 20" w:hAnsi="Redaction 20" w:cs="Verdana"/>
          <w:lang w:val="fr-FR"/>
        </w:rPr>
      </w:pPr>
    </w:p>
    <w:p w14:paraId="798F0F34" w14:textId="73877847" w:rsidR="00F0638F" w:rsidRPr="00C12958" w:rsidRDefault="00F0638F" w:rsidP="003946C7">
      <w:pPr>
        <w:pStyle w:val="NormalWeb"/>
        <w:numPr>
          <w:ilvl w:val="0"/>
          <w:numId w:val="35"/>
        </w:numPr>
        <w:jc w:val="both"/>
        <w:rPr>
          <w:rFonts w:ascii="Redaction 20" w:hAnsi="Redaction 20" w:cs="Arial"/>
          <w:lang w:val="fr-FR"/>
        </w:rPr>
      </w:pPr>
      <w:r w:rsidRPr="00C12958">
        <w:rPr>
          <w:rFonts w:ascii="Redaction 20" w:hAnsi="Redaction 20" w:cs="Arial"/>
          <w:b/>
          <w:bCs/>
          <w:lang w:val="fr-FR"/>
        </w:rPr>
        <w:t xml:space="preserve">Votre projet – </w:t>
      </w:r>
      <w:r w:rsidRPr="00C12958">
        <w:rPr>
          <w:rFonts w:ascii="Redaction 20" w:hAnsi="Redaction 20" w:cs="Arial"/>
          <w:i/>
          <w:iCs/>
          <w:lang w:val="fr-FR"/>
        </w:rPr>
        <w:t>ces questions nous aident à comprendre comment vous travaillez sur la question de l'organisation en faveur de la justice numérique, comment votre groupe fonctionne et ce que vous comptez faire avec la subvention</w:t>
      </w:r>
    </w:p>
    <w:p w14:paraId="1CBD8D9B" w14:textId="77777777" w:rsidR="00F0638F" w:rsidRPr="00C12958" w:rsidRDefault="00F0638F" w:rsidP="003946C7">
      <w:pPr>
        <w:pStyle w:val="NormalWeb"/>
        <w:numPr>
          <w:ilvl w:val="1"/>
          <w:numId w:val="35"/>
        </w:numPr>
        <w:spacing w:after="120" w:afterAutospacing="0"/>
        <w:ind w:left="1434" w:hanging="357"/>
        <w:jc w:val="both"/>
        <w:rPr>
          <w:rFonts w:ascii="Redaction 20" w:hAnsi="Redaction 20" w:cs="Arial"/>
          <w:lang w:val="fr-FR"/>
        </w:rPr>
      </w:pPr>
      <w:r w:rsidRPr="00C12958">
        <w:rPr>
          <w:rFonts w:ascii="Redaction 20" w:hAnsi="Redaction 20" w:cs="Arial"/>
          <w:lang w:val="fr-FR"/>
        </w:rPr>
        <w:t>Quel est le projet pour lequel vous sollicitez un financement ?</w:t>
      </w:r>
    </w:p>
    <w:p w14:paraId="3D21EC4E" w14:textId="77777777" w:rsidR="00F0638F" w:rsidRPr="00C12958" w:rsidRDefault="00F0638F" w:rsidP="003946C7">
      <w:pPr>
        <w:pStyle w:val="NormalWeb"/>
        <w:numPr>
          <w:ilvl w:val="1"/>
          <w:numId w:val="35"/>
        </w:numPr>
        <w:spacing w:after="120" w:afterAutospacing="0"/>
        <w:ind w:left="1434" w:hanging="357"/>
        <w:jc w:val="both"/>
        <w:rPr>
          <w:rFonts w:ascii="Redaction 20" w:hAnsi="Redaction 20" w:cs="Arial"/>
          <w:lang w:val="fr-FR"/>
        </w:rPr>
      </w:pPr>
      <w:r w:rsidRPr="00C12958">
        <w:rPr>
          <w:rFonts w:ascii="Redaction 20" w:hAnsi="Redaction 20" w:cs="Arial"/>
          <w:lang w:val="fr-FR"/>
        </w:rPr>
        <w:t>Quelle est la portée géographique de ce projet ?</w:t>
      </w:r>
    </w:p>
    <w:p w14:paraId="3B4AAF45" w14:textId="77777777" w:rsidR="00F0638F" w:rsidRPr="00C12958" w:rsidRDefault="00F0638F" w:rsidP="003946C7">
      <w:pPr>
        <w:pStyle w:val="NormalWeb"/>
        <w:numPr>
          <w:ilvl w:val="1"/>
          <w:numId w:val="35"/>
        </w:numPr>
        <w:spacing w:after="120" w:afterAutospacing="0"/>
        <w:ind w:left="1434" w:hanging="357"/>
        <w:jc w:val="both"/>
        <w:rPr>
          <w:rFonts w:ascii="Redaction 20" w:hAnsi="Redaction 20" w:cs="Arial"/>
          <w:lang w:val="fr-FR"/>
        </w:rPr>
      </w:pPr>
      <w:r w:rsidRPr="00C12958">
        <w:rPr>
          <w:rFonts w:ascii="Redaction 20" w:hAnsi="Redaction 20" w:cs="Arial"/>
          <w:lang w:val="fr-FR"/>
        </w:rPr>
        <w:t>En quoi votre projet est-il lié à la question de la justice numérique ?</w:t>
      </w:r>
    </w:p>
    <w:p w14:paraId="40A60169" w14:textId="77777777" w:rsidR="00F0638F" w:rsidRPr="00C12958" w:rsidRDefault="00F0638F" w:rsidP="003946C7">
      <w:pPr>
        <w:pStyle w:val="NormalWeb"/>
        <w:numPr>
          <w:ilvl w:val="1"/>
          <w:numId w:val="35"/>
        </w:numPr>
        <w:spacing w:after="120" w:afterAutospacing="0"/>
        <w:ind w:left="1434" w:hanging="357"/>
        <w:jc w:val="both"/>
        <w:rPr>
          <w:rFonts w:ascii="Redaction 20" w:hAnsi="Redaction 20" w:cs="Arial"/>
          <w:lang w:val="fr-FR"/>
        </w:rPr>
      </w:pPr>
      <w:r w:rsidRPr="00C12958">
        <w:rPr>
          <w:rFonts w:ascii="Redaction 20" w:hAnsi="Redaction 20" w:cs="Arial"/>
          <w:lang w:val="fr-FR"/>
        </w:rPr>
        <w:t>Pourquoi souhaitez-vous mener ce projet ? Quels sont vos objectifs ?</w:t>
      </w:r>
    </w:p>
    <w:p w14:paraId="48305553" w14:textId="77777777" w:rsidR="00F0638F" w:rsidRPr="00C12958" w:rsidRDefault="00F0638F" w:rsidP="003946C7">
      <w:pPr>
        <w:pStyle w:val="NormalWeb"/>
        <w:numPr>
          <w:ilvl w:val="1"/>
          <w:numId w:val="35"/>
        </w:numPr>
        <w:spacing w:after="120" w:afterAutospacing="0"/>
        <w:ind w:left="1434" w:hanging="357"/>
        <w:jc w:val="both"/>
        <w:rPr>
          <w:rFonts w:ascii="Redaction 20" w:hAnsi="Redaction 20" w:cs="Arial"/>
          <w:lang w:val="fr-FR"/>
        </w:rPr>
      </w:pPr>
      <w:r w:rsidRPr="00C12958">
        <w:rPr>
          <w:rFonts w:ascii="Redaction 20" w:hAnsi="Redaction 20" w:cs="Arial"/>
          <w:lang w:val="fr-FR"/>
        </w:rPr>
        <w:t xml:space="preserve">Qui mènera ce projet ? Veuillez également nous indiquer les autres groupes et collectifs susceptibles d’y participer. </w:t>
      </w:r>
    </w:p>
    <w:p w14:paraId="63490104" w14:textId="19EE74A3" w:rsidR="00F0638F" w:rsidRPr="00C12958" w:rsidRDefault="00F0638F" w:rsidP="003946C7">
      <w:pPr>
        <w:pStyle w:val="NormalWeb"/>
        <w:numPr>
          <w:ilvl w:val="1"/>
          <w:numId w:val="35"/>
        </w:numPr>
        <w:spacing w:after="120" w:afterAutospacing="0"/>
        <w:ind w:left="1434" w:hanging="357"/>
        <w:jc w:val="both"/>
        <w:rPr>
          <w:rFonts w:ascii="Redaction 20" w:hAnsi="Redaction 20" w:cs="Arial"/>
          <w:lang w:val="fr-FR"/>
        </w:rPr>
      </w:pPr>
      <w:r w:rsidRPr="00C12958">
        <w:rPr>
          <w:rFonts w:ascii="Redaction 20" w:hAnsi="Redaction 20" w:cs="Arial"/>
          <w:lang w:val="fr-FR"/>
        </w:rPr>
        <w:t>Comment votre groupe met-il en pratique l</w:t>
      </w:r>
      <w:r w:rsidR="007E76D4" w:rsidRPr="00C12958">
        <w:rPr>
          <w:rFonts w:ascii="Redaction 20" w:hAnsi="Redaction 20" w:cs="Arial"/>
          <w:lang w:val="fr-FR"/>
        </w:rPr>
        <w:t xml:space="preserve">e soin </w:t>
      </w:r>
      <w:r w:rsidRPr="00C12958">
        <w:rPr>
          <w:rFonts w:ascii="Redaction 20" w:hAnsi="Redaction 20" w:cs="Arial"/>
          <w:lang w:val="fr-FR"/>
        </w:rPr>
        <w:t xml:space="preserve">? Veuillez donner des exemples de la manière dont vous intégrez </w:t>
      </w:r>
      <w:r w:rsidR="007E76D4" w:rsidRPr="00C12958">
        <w:rPr>
          <w:rFonts w:ascii="Redaction 20" w:hAnsi="Redaction 20" w:cs="Arial"/>
          <w:lang w:val="fr-FR"/>
        </w:rPr>
        <w:t>les questions de soin</w:t>
      </w:r>
      <w:r w:rsidRPr="00C12958">
        <w:rPr>
          <w:rFonts w:ascii="Redaction 20" w:hAnsi="Redaction 20" w:cs="Arial"/>
          <w:lang w:val="fr-FR"/>
        </w:rPr>
        <w:t xml:space="preserve">, </w:t>
      </w:r>
      <w:r w:rsidR="007E76D4" w:rsidRPr="00C12958">
        <w:rPr>
          <w:rFonts w:ascii="Redaction 20" w:hAnsi="Redaction 20" w:cs="Arial"/>
          <w:lang w:val="fr-FR"/>
        </w:rPr>
        <w:t>d</w:t>
      </w:r>
      <w:r w:rsidRPr="00C12958">
        <w:rPr>
          <w:rFonts w:ascii="Redaction 20" w:hAnsi="Redaction 20" w:cs="Arial"/>
          <w:lang w:val="fr-FR"/>
        </w:rPr>
        <w:t>e bien-être, l’accessibilité ou l</w:t>
      </w:r>
      <w:r w:rsidR="007E76D4" w:rsidRPr="00C12958">
        <w:rPr>
          <w:rFonts w:ascii="Redaction 20" w:hAnsi="Redaction 20" w:cs="Arial"/>
          <w:lang w:val="fr-FR"/>
        </w:rPr>
        <w:t xml:space="preserve">’entraide </w:t>
      </w:r>
      <w:r w:rsidRPr="00C12958">
        <w:rPr>
          <w:rFonts w:ascii="Redaction 20" w:hAnsi="Redaction 20" w:cs="Arial"/>
          <w:lang w:val="fr-FR"/>
        </w:rPr>
        <w:t>dans votre organisation, votre prise de décision ou votre travail quotidien.</w:t>
      </w:r>
    </w:p>
    <w:p w14:paraId="2B3E90B0" w14:textId="77777777" w:rsidR="00F0638F" w:rsidRPr="00C12958" w:rsidRDefault="00F0638F" w:rsidP="003946C7">
      <w:pPr>
        <w:pStyle w:val="NormalWeb"/>
        <w:spacing w:after="120" w:afterAutospacing="0"/>
        <w:jc w:val="both"/>
        <w:rPr>
          <w:rFonts w:ascii="Redaction 20" w:hAnsi="Redaction 20" w:cs="Arial"/>
          <w:lang w:val="fr-FR"/>
        </w:rPr>
      </w:pPr>
    </w:p>
    <w:p w14:paraId="2DC32865" w14:textId="77777777" w:rsidR="00F0638F" w:rsidRPr="00C12958" w:rsidRDefault="00F0638F" w:rsidP="003946C7">
      <w:pPr>
        <w:pStyle w:val="Heading3"/>
        <w:numPr>
          <w:ilvl w:val="0"/>
          <w:numId w:val="35"/>
        </w:numPr>
        <w:jc w:val="both"/>
        <w:rPr>
          <w:rFonts w:ascii="Redaction 20" w:hAnsi="Redaction 20" w:cs="Arial"/>
          <w:color w:val="000000" w:themeColor="text1"/>
          <w:sz w:val="24"/>
          <w:szCs w:val="24"/>
          <w:lang w:val="fr-FR"/>
        </w:rPr>
      </w:pPr>
      <w:r w:rsidRPr="00C12958">
        <w:rPr>
          <w:rFonts w:ascii="Redaction 20" w:hAnsi="Redaction 20" w:cs="Arial"/>
          <w:b/>
          <w:bCs/>
          <w:color w:val="000000" w:themeColor="text1"/>
          <w:sz w:val="24"/>
          <w:szCs w:val="24"/>
          <w:lang w:val="fr-FR"/>
        </w:rPr>
        <w:t xml:space="preserve">Votre budget </w:t>
      </w:r>
      <w:r w:rsidRPr="00C12958">
        <w:rPr>
          <w:rFonts w:ascii="Redaction 20" w:hAnsi="Redaction 20" w:cs="Arial"/>
          <w:color w:val="000000" w:themeColor="text1"/>
          <w:sz w:val="24"/>
          <w:szCs w:val="24"/>
          <w:lang w:val="fr-FR"/>
        </w:rPr>
        <w:t xml:space="preserve">– </w:t>
      </w:r>
      <w:r w:rsidRPr="00C12958">
        <w:rPr>
          <w:rFonts w:ascii="Redaction 20" w:hAnsi="Redaction 20" w:cs="Arial"/>
          <w:i/>
          <w:iCs/>
          <w:color w:val="000000" w:themeColor="text1"/>
          <w:sz w:val="24"/>
          <w:szCs w:val="24"/>
          <w:lang w:val="fr-FR"/>
        </w:rPr>
        <w:t>cela nous aide à comprendre quels sont vos besoins de financement</w:t>
      </w:r>
    </w:p>
    <w:p w14:paraId="5C84EDD0" w14:textId="77777777" w:rsidR="00F0638F" w:rsidRPr="00C12958" w:rsidRDefault="00F0638F" w:rsidP="003946C7">
      <w:pPr>
        <w:pStyle w:val="Heading3"/>
        <w:ind w:left="720"/>
        <w:jc w:val="both"/>
        <w:rPr>
          <w:rFonts w:ascii="Redaction 20" w:hAnsi="Redaction 20" w:cs="Arial"/>
          <w:b/>
          <w:bCs/>
          <w:color w:val="000000" w:themeColor="text1"/>
          <w:sz w:val="24"/>
          <w:szCs w:val="24"/>
          <w:lang w:val="fr-FR"/>
        </w:rPr>
      </w:pPr>
      <w:r w:rsidRPr="00C12958">
        <w:rPr>
          <w:rFonts w:ascii="Redaction 20" w:hAnsi="Redaction 20" w:cs="Arial"/>
          <w:b/>
          <w:bCs/>
          <w:color w:val="000000" w:themeColor="text1"/>
          <w:sz w:val="24"/>
          <w:szCs w:val="24"/>
          <w:lang w:val="fr-FR"/>
        </w:rPr>
        <w:t>Conseils :</w:t>
      </w:r>
    </w:p>
    <w:p w14:paraId="4527CACC" w14:textId="77777777" w:rsidR="00F0638F" w:rsidRPr="00C12958" w:rsidRDefault="00F0638F" w:rsidP="003946C7">
      <w:pPr>
        <w:pStyle w:val="Heading3"/>
        <w:numPr>
          <w:ilvl w:val="0"/>
          <w:numId w:val="36"/>
        </w:numPr>
        <w:jc w:val="both"/>
        <w:rPr>
          <w:rFonts w:ascii="Redaction 20" w:hAnsi="Redaction 20" w:cs="Arial"/>
          <w:color w:val="000000" w:themeColor="text1"/>
          <w:sz w:val="24"/>
          <w:szCs w:val="24"/>
          <w:lang w:val="fr-FR"/>
        </w:rPr>
      </w:pPr>
      <w:r w:rsidRPr="00C12958">
        <w:rPr>
          <w:rFonts w:ascii="Redaction 20" w:hAnsi="Redaction 20" w:cs="Arial"/>
          <w:color w:val="000000" w:themeColor="text1"/>
          <w:sz w:val="24"/>
          <w:szCs w:val="24"/>
          <w:lang w:val="fr-FR"/>
        </w:rPr>
        <w:t xml:space="preserve">Veuillez fournir un budget succinct indiquant les coûts que vous souhaitez voir couverts. </w:t>
      </w:r>
    </w:p>
    <w:p w14:paraId="3795549B" w14:textId="77777777" w:rsidR="00F0638F" w:rsidRPr="00C12958" w:rsidRDefault="00F0638F" w:rsidP="003946C7">
      <w:pPr>
        <w:pStyle w:val="Heading3"/>
        <w:numPr>
          <w:ilvl w:val="0"/>
          <w:numId w:val="36"/>
        </w:numPr>
        <w:jc w:val="both"/>
        <w:rPr>
          <w:rFonts w:ascii="Redaction 20" w:hAnsi="Redaction 20" w:cs="Arial"/>
          <w:color w:val="000000" w:themeColor="text1"/>
          <w:sz w:val="24"/>
          <w:szCs w:val="24"/>
          <w:lang w:val="fr-FR"/>
        </w:rPr>
      </w:pPr>
      <w:r w:rsidRPr="00C12958">
        <w:rPr>
          <w:rFonts w:ascii="Redaction 20" w:hAnsi="Redaction 20" w:cs="Arial"/>
          <w:color w:val="000000" w:themeColor="text1"/>
          <w:sz w:val="24"/>
          <w:szCs w:val="24"/>
          <w:lang w:val="fr-FR"/>
        </w:rPr>
        <w:t>Il n’est pas nécessaire de fournir un budget très détaillé ou ventilé par poste.</w:t>
      </w:r>
    </w:p>
    <w:p w14:paraId="3B8B7B8F" w14:textId="77777777" w:rsidR="00F0638F" w:rsidRPr="00C12958" w:rsidRDefault="00F0638F" w:rsidP="003946C7">
      <w:pPr>
        <w:pStyle w:val="Heading3"/>
        <w:numPr>
          <w:ilvl w:val="0"/>
          <w:numId w:val="36"/>
        </w:numPr>
        <w:jc w:val="both"/>
        <w:rPr>
          <w:rFonts w:ascii="Redaction 20" w:hAnsi="Redaction 20" w:cs="Arial"/>
          <w:color w:val="000000" w:themeColor="text1"/>
          <w:sz w:val="24"/>
          <w:szCs w:val="24"/>
          <w:lang w:val="fr-FR"/>
        </w:rPr>
      </w:pPr>
      <w:r w:rsidRPr="00C12958">
        <w:rPr>
          <w:rFonts w:ascii="Redaction 20" w:hAnsi="Redaction 20" w:cs="Arial"/>
          <w:color w:val="000000" w:themeColor="text1"/>
          <w:sz w:val="24"/>
          <w:szCs w:val="24"/>
          <w:lang w:val="fr-FR"/>
        </w:rPr>
        <w:t>Vous pouvez inclure les coûts de base, notamment les salaires du personnel et les frais de fonctionnement.</w:t>
      </w:r>
    </w:p>
    <w:p w14:paraId="03C9B570" w14:textId="0D954D27" w:rsidR="00F0638F" w:rsidRPr="00C12958" w:rsidRDefault="00F0638F" w:rsidP="003946C7">
      <w:pPr>
        <w:pStyle w:val="Heading3"/>
        <w:numPr>
          <w:ilvl w:val="0"/>
          <w:numId w:val="36"/>
        </w:numPr>
        <w:jc w:val="both"/>
        <w:rPr>
          <w:rFonts w:ascii="Redaction 20" w:hAnsi="Redaction 20" w:cs="Arial"/>
          <w:color w:val="000000" w:themeColor="text1"/>
          <w:sz w:val="24"/>
          <w:szCs w:val="24"/>
          <w:lang w:val="fr-FR"/>
        </w:rPr>
      </w:pPr>
      <w:r w:rsidRPr="00C12958">
        <w:rPr>
          <w:rFonts w:ascii="Redaction 20" w:hAnsi="Redaction 20" w:cs="Arial"/>
          <w:color w:val="000000" w:themeColor="text1"/>
          <w:sz w:val="24"/>
          <w:szCs w:val="24"/>
          <w:lang w:val="fr-FR"/>
        </w:rPr>
        <w:t xml:space="preserve">Les coûts liés </w:t>
      </w:r>
      <w:r w:rsidR="007E76D4" w:rsidRPr="00C12958">
        <w:rPr>
          <w:rFonts w:ascii="Redaction 20" w:hAnsi="Redaction 20" w:cs="Arial"/>
          <w:color w:val="000000" w:themeColor="text1"/>
          <w:sz w:val="24"/>
          <w:szCs w:val="24"/>
          <w:lang w:val="fr-FR"/>
        </w:rPr>
        <w:t>au soin</w:t>
      </w:r>
      <w:r w:rsidRPr="00C12958">
        <w:rPr>
          <w:rFonts w:ascii="Redaction 20" w:hAnsi="Redaction 20" w:cs="Arial"/>
          <w:color w:val="000000" w:themeColor="text1"/>
          <w:sz w:val="24"/>
          <w:szCs w:val="24"/>
          <w:lang w:val="fr-FR"/>
        </w:rPr>
        <w:t>,</w:t>
      </w:r>
      <w:r w:rsidR="007E76D4" w:rsidRPr="00C12958">
        <w:rPr>
          <w:rFonts w:ascii="Redaction 20" w:hAnsi="Redaction 20" w:cs="Arial"/>
          <w:color w:val="000000" w:themeColor="text1"/>
          <w:sz w:val="24"/>
          <w:szCs w:val="24"/>
          <w:lang w:val="fr-FR"/>
        </w:rPr>
        <w:t xml:space="preserve"> l’entraide</w:t>
      </w:r>
      <w:r w:rsidRPr="00C12958">
        <w:rPr>
          <w:rFonts w:ascii="Redaction 20" w:hAnsi="Redaction 20" w:cs="Arial"/>
          <w:color w:val="000000" w:themeColor="text1"/>
          <w:sz w:val="24"/>
          <w:szCs w:val="24"/>
          <w:lang w:val="fr-FR"/>
        </w:rPr>
        <w:t xml:space="preserve"> et à l’accessibilité sont</w:t>
      </w:r>
      <w:r w:rsidR="007E76D4" w:rsidRPr="00C12958">
        <w:rPr>
          <w:rFonts w:ascii="Redaction 20" w:hAnsi="Redaction 20" w:cs="Arial"/>
          <w:color w:val="000000" w:themeColor="text1"/>
          <w:sz w:val="24"/>
          <w:szCs w:val="24"/>
          <w:lang w:val="fr-FR"/>
        </w:rPr>
        <w:t xml:space="preserve"> les bienvenus</w:t>
      </w:r>
      <w:r w:rsidRPr="00C12958">
        <w:rPr>
          <w:rFonts w:ascii="Redaction 20" w:hAnsi="Redaction 20" w:cs="Arial"/>
          <w:color w:val="000000" w:themeColor="text1"/>
          <w:sz w:val="24"/>
          <w:szCs w:val="24"/>
          <w:lang w:val="fr-FR"/>
        </w:rPr>
        <w:t>.</w:t>
      </w:r>
    </w:p>
    <w:p w14:paraId="4A4BE2AB" w14:textId="77777777" w:rsidR="00F0638F" w:rsidRPr="00C12958" w:rsidRDefault="00F0638F" w:rsidP="003946C7">
      <w:pPr>
        <w:pStyle w:val="Heading3"/>
        <w:numPr>
          <w:ilvl w:val="0"/>
          <w:numId w:val="36"/>
        </w:numPr>
        <w:jc w:val="both"/>
        <w:rPr>
          <w:rFonts w:ascii="Redaction 20" w:hAnsi="Redaction 20" w:cs="Arial"/>
          <w:color w:val="000000" w:themeColor="text1"/>
          <w:sz w:val="24"/>
          <w:szCs w:val="24"/>
          <w:lang w:val="fr-FR"/>
        </w:rPr>
      </w:pPr>
      <w:r w:rsidRPr="00C12958">
        <w:rPr>
          <w:rFonts w:ascii="Redaction 20" w:hAnsi="Redaction 20" w:cs="Arial"/>
          <w:color w:val="000000" w:themeColor="text1"/>
          <w:sz w:val="24"/>
          <w:szCs w:val="24"/>
          <w:lang w:val="fr-FR"/>
        </w:rPr>
        <w:t xml:space="preserve">Si vous êtes un collectif géré par des bénévoles, vous pouvez tout de même inclure des indemnités ou une compensation pour le temps consacré par les personnes. </w:t>
      </w:r>
    </w:p>
    <w:p w14:paraId="57443B74" w14:textId="3AAAECD1" w:rsidR="00F0638F" w:rsidRPr="00C12958" w:rsidRDefault="00F0638F" w:rsidP="003946C7">
      <w:pPr>
        <w:pStyle w:val="Heading3"/>
        <w:numPr>
          <w:ilvl w:val="0"/>
          <w:numId w:val="36"/>
        </w:numPr>
        <w:jc w:val="both"/>
        <w:rPr>
          <w:rFonts w:ascii="Redaction 20" w:hAnsi="Redaction 20" w:cs="Arial"/>
          <w:color w:val="000000" w:themeColor="text1"/>
          <w:sz w:val="24"/>
          <w:szCs w:val="24"/>
          <w:lang w:val="fr-FR"/>
        </w:rPr>
      </w:pPr>
      <w:r w:rsidRPr="00C12958">
        <w:rPr>
          <w:rFonts w:ascii="Redaction 20" w:hAnsi="Redaction 20" w:cs="Arial"/>
          <w:color w:val="000000" w:themeColor="text1"/>
          <w:sz w:val="24"/>
          <w:szCs w:val="24"/>
          <w:lang w:val="fr-FR"/>
        </w:rPr>
        <w:t>Adaptez les catégories pour qu’elles reflètent vos propres pratiques organisationnelles.</w:t>
      </w:r>
    </w:p>
    <w:p w14:paraId="2D3F7C85" w14:textId="77777777" w:rsidR="006C44D0" w:rsidRPr="00C12958" w:rsidRDefault="006C44D0" w:rsidP="003946C7">
      <w:pPr>
        <w:jc w:val="both"/>
        <w:rPr>
          <w:rFonts w:ascii="Redaction 20" w:eastAsia="Verdana" w:hAnsi="Redaction 20" w:cs="Arial"/>
          <w:b/>
          <w:color w:val="000000" w:themeColor="text1"/>
          <w:lang w:val="fr-FR"/>
        </w:rPr>
      </w:pPr>
      <w:r w:rsidRPr="00C12958">
        <w:rPr>
          <w:rFonts w:ascii="Redaction 20" w:eastAsia="Verdana" w:hAnsi="Redaction 20" w:cs="Arial"/>
          <w:b/>
          <w:color w:val="000000" w:themeColor="text1"/>
          <w:lang w:val="fr-FR"/>
        </w:rPr>
        <w:br w:type="page"/>
      </w:r>
    </w:p>
    <w:p w14:paraId="34DF79BA" w14:textId="77777777" w:rsidR="00F0638F" w:rsidRPr="00C12958" w:rsidRDefault="00F0638F" w:rsidP="003946C7">
      <w:pPr>
        <w:pStyle w:val="NormalWeb"/>
        <w:jc w:val="both"/>
        <w:rPr>
          <w:rFonts w:ascii="Redaction 20" w:hAnsi="Redaction 20" w:cs="Arial"/>
          <w:lang w:val="fr-FR"/>
        </w:rPr>
      </w:pPr>
      <w:r w:rsidRPr="00C12958">
        <w:rPr>
          <w:rFonts w:ascii="Redaction 20" w:hAnsi="Redaction 20" w:cs="Arial"/>
          <w:b/>
          <w:bCs/>
          <w:lang w:val="fr-FR"/>
        </w:rPr>
        <w:lastRenderedPageBreak/>
        <w:t>Modèle de budget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8"/>
        <w:gridCol w:w="9399"/>
        <w:gridCol w:w="1567"/>
      </w:tblGrid>
      <w:tr w:rsidR="00F0638F" w:rsidRPr="00C12958" w14:paraId="12965E30" w14:textId="77777777" w:rsidTr="00767001">
        <w:tc>
          <w:tcPr>
            <w:tcW w:w="3508" w:type="dxa"/>
            <w:tcMar>
              <w:top w:w="15" w:type="dxa"/>
              <w:left w:w="15" w:type="dxa"/>
              <w:bottom w:w="15" w:type="dxa"/>
              <w:right w:w="15" w:type="dxa"/>
            </w:tcMar>
          </w:tcPr>
          <w:p w14:paraId="7A0ED2F5" w14:textId="14CDA4BD"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Ligne budgétaire</w:t>
            </w:r>
          </w:p>
        </w:tc>
        <w:tc>
          <w:tcPr>
            <w:tcW w:w="9399" w:type="dxa"/>
            <w:tcMar>
              <w:top w:w="15" w:type="dxa"/>
              <w:left w:w="15" w:type="dxa"/>
              <w:bottom w:w="15" w:type="dxa"/>
              <w:right w:w="15" w:type="dxa"/>
            </w:tcMar>
          </w:tcPr>
          <w:p w14:paraId="25BFF931" w14:textId="693A7A4D"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Description</w:t>
            </w:r>
          </w:p>
        </w:tc>
        <w:tc>
          <w:tcPr>
            <w:tcW w:w="1567" w:type="dxa"/>
            <w:tcMar>
              <w:top w:w="15" w:type="dxa"/>
              <w:left w:w="15" w:type="dxa"/>
              <w:bottom w:w="15" w:type="dxa"/>
              <w:right w:w="15" w:type="dxa"/>
            </w:tcMar>
            <w:vAlign w:val="center"/>
          </w:tcPr>
          <w:p w14:paraId="50C78DC3" w14:textId="3DC69864" w:rsidR="00F0638F" w:rsidRPr="00C12958" w:rsidRDefault="00F0638F" w:rsidP="003946C7">
            <w:pPr>
              <w:pStyle w:val="NormalWeb"/>
              <w:jc w:val="both"/>
              <w:rPr>
                <w:rFonts w:ascii="Redaction 20" w:hAnsi="Redaction 20" w:cs="Arial"/>
                <w:sz w:val="23"/>
                <w:szCs w:val="23"/>
                <w:lang w:val="fr-FR"/>
              </w:rPr>
            </w:pPr>
            <w:r w:rsidRPr="00C12958">
              <w:rPr>
                <w:rFonts w:ascii="Redaction 20" w:hAnsi="Redaction 20" w:cs="Arial"/>
                <w:b/>
                <w:bCs/>
                <w:sz w:val="23"/>
                <w:szCs w:val="23"/>
                <w:lang w:val="fr-FR"/>
              </w:rPr>
              <w:t>Montant (EUR)</w:t>
            </w:r>
          </w:p>
        </w:tc>
      </w:tr>
      <w:tr w:rsidR="00F0638F" w:rsidRPr="00C12958" w14:paraId="476AE5E5" w14:textId="77777777" w:rsidTr="00767001">
        <w:tc>
          <w:tcPr>
            <w:tcW w:w="3508" w:type="dxa"/>
            <w:tcMar>
              <w:top w:w="15" w:type="dxa"/>
              <w:left w:w="15" w:type="dxa"/>
              <w:bottom w:w="15" w:type="dxa"/>
              <w:right w:w="15" w:type="dxa"/>
            </w:tcMar>
          </w:tcPr>
          <w:p w14:paraId="2DA823F1" w14:textId="1649C127"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Frais de personnel</w:t>
            </w:r>
          </w:p>
        </w:tc>
        <w:tc>
          <w:tcPr>
            <w:tcW w:w="9399" w:type="dxa"/>
            <w:tcMar>
              <w:top w:w="15" w:type="dxa"/>
              <w:left w:w="15" w:type="dxa"/>
              <w:bottom w:w="15" w:type="dxa"/>
              <w:right w:w="15" w:type="dxa"/>
            </w:tcMar>
          </w:tcPr>
          <w:p w14:paraId="2677997D" w14:textId="63E95065"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Salaires, allocations, temps de coordination, responsables de projet, organisateurs communautaires</w:t>
            </w:r>
          </w:p>
        </w:tc>
        <w:tc>
          <w:tcPr>
            <w:tcW w:w="1567" w:type="dxa"/>
            <w:tcMar>
              <w:top w:w="15" w:type="dxa"/>
              <w:left w:w="15" w:type="dxa"/>
              <w:bottom w:w="15" w:type="dxa"/>
              <w:right w:w="15" w:type="dxa"/>
            </w:tcMar>
            <w:vAlign w:val="center"/>
          </w:tcPr>
          <w:p w14:paraId="55480815" w14:textId="77777777" w:rsidR="00F0638F" w:rsidRPr="00C12958" w:rsidRDefault="00F0638F" w:rsidP="003946C7">
            <w:pPr>
              <w:jc w:val="both"/>
              <w:rPr>
                <w:rFonts w:ascii="Redaction 20" w:hAnsi="Redaction 20" w:cs="Arial"/>
                <w:sz w:val="23"/>
                <w:szCs w:val="23"/>
                <w:lang w:val="fr-FR"/>
              </w:rPr>
            </w:pPr>
          </w:p>
        </w:tc>
      </w:tr>
      <w:tr w:rsidR="00F0638F" w:rsidRPr="00C12958" w14:paraId="518AE4EB" w14:textId="77777777" w:rsidTr="00767001">
        <w:tc>
          <w:tcPr>
            <w:tcW w:w="3508" w:type="dxa"/>
            <w:tcMar>
              <w:top w:w="15" w:type="dxa"/>
              <w:left w:w="15" w:type="dxa"/>
              <w:bottom w:w="15" w:type="dxa"/>
              <w:right w:w="15" w:type="dxa"/>
            </w:tcMar>
          </w:tcPr>
          <w:p w14:paraId="6B025AFB" w14:textId="261A1A66"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Activités du projet</w:t>
            </w:r>
          </w:p>
        </w:tc>
        <w:tc>
          <w:tcPr>
            <w:tcW w:w="9399" w:type="dxa"/>
            <w:tcMar>
              <w:top w:w="15" w:type="dxa"/>
              <w:left w:w="15" w:type="dxa"/>
              <w:bottom w:w="15" w:type="dxa"/>
              <w:right w:w="15" w:type="dxa"/>
            </w:tcMar>
          </w:tcPr>
          <w:p w14:paraId="54693263" w14:textId="00CACE5D"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Ateliers, réunions, événements communautaires, sessions d'éducation politique, activités de recherche</w:t>
            </w:r>
          </w:p>
        </w:tc>
        <w:tc>
          <w:tcPr>
            <w:tcW w:w="1567" w:type="dxa"/>
            <w:tcMar>
              <w:top w:w="15" w:type="dxa"/>
              <w:left w:w="15" w:type="dxa"/>
              <w:bottom w:w="15" w:type="dxa"/>
              <w:right w:w="15" w:type="dxa"/>
            </w:tcMar>
            <w:vAlign w:val="center"/>
          </w:tcPr>
          <w:p w14:paraId="62BEECAF" w14:textId="77777777" w:rsidR="00F0638F" w:rsidRPr="00C12958" w:rsidRDefault="00F0638F" w:rsidP="003946C7">
            <w:pPr>
              <w:jc w:val="both"/>
              <w:rPr>
                <w:rFonts w:ascii="Redaction 20" w:hAnsi="Redaction 20" w:cs="Arial"/>
                <w:sz w:val="23"/>
                <w:szCs w:val="23"/>
                <w:lang w:val="fr-FR"/>
              </w:rPr>
            </w:pPr>
          </w:p>
        </w:tc>
      </w:tr>
      <w:tr w:rsidR="00F0638F" w:rsidRPr="00C12958" w14:paraId="0CACBD24" w14:textId="77777777" w:rsidTr="00767001">
        <w:tc>
          <w:tcPr>
            <w:tcW w:w="3508" w:type="dxa"/>
            <w:tcMar>
              <w:top w:w="15" w:type="dxa"/>
              <w:left w:w="15" w:type="dxa"/>
              <w:bottom w:w="15" w:type="dxa"/>
              <w:right w:w="15" w:type="dxa"/>
            </w:tcMar>
          </w:tcPr>
          <w:p w14:paraId="587CE210" w14:textId="31A0865D"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Frais liés aux soins et au bien-être</w:t>
            </w:r>
          </w:p>
        </w:tc>
        <w:tc>
          <w:tcPr>
            <w:tcW w:w="9399" w:type="dxa"/>
            <w:tcMar>
              <w:top w:w="15" w:type="dxa"/>
              <w:left w:w="15" w:type="dxa"/>
              <w:bottom w:w="15" w:type="dxa"/>
              <w:right w:w="15" w:type="dxa"/>
            </w:tcMar>
          </w:tcPr>
          <w:p w14:paraId="49F95FB8" w14:textId="7230FD8E"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Garde d'enfants, restauration, espaces de repos, soutien au bien-être, pratiques de prise en charge communautaire</w:t>
            </w:r>
          </w:p>
        </w:tc>
        <w:tc>
          <w:tcPr>
            <w:tcW w:w="1567" w:type="dxa"/>
            <w:tcMar>
              <w:top w:w="15" w:type="dxa"/>
              <w:left w:w="15" w:type="dxa"/>
              <w:bottom w:w="15" w:type="dxa"/>
              <w:right w:w="15" w:type="dxa"/>
            </w:tcMar>
            <w:vAlign w:val="center"/>
          </w:tcPr>
          <w:p w14:paraId="7EDA02DC" w14:textId="77777777" w:rsidR="00F0638F" w:rsidRPr="00C12958" w:rsidRDefault="00F0638F" w:rsidP="003946C7">
            <w:pPr>
              <w:jc w:val="both"/>
              <w:rPr>
                <w:rFonts w:ascii="Redaction 20" w:hAnsi="Redaction 20" w:cs="Arial"/>
                <w:sz w:val="23"/>
                <w:szCs w:val="23"/>
                <w:lang w:val="fr-FR"/>
              </w:rPr>
            </w:pPr>
          </w:p>
        </w:tc>
      </w:tr>
      <w:tr w:rsidR="00F0638F" w:rsidRPr="00C12958" w14:paraId="17584611" w14:textId="77777777" w:rsidTr="00767001">
        <w:tc>
          <w:tcPr>
            <w:tcW w:w="3508" w:type="dxa"/>
            <w:tcMar>
              <w:top w:w="15" w:type="dxa"/>
              <w:left w:w="15" w:type="dxa"/>
              <w:bottom w:w="15" w:type="dxa"/>
              <w:right w:w="15" w:type="dxa"/>
            </w:tcMar>
          </w:tcPr>
          <w:p w14:paraId="59E0D449" w14:textId="60233883"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Frais liés à l'accessibilité</w:t>
            </w:r>
          </w:p>
        </w:tc>
        <w:tc>
          <w:tcPr>
            <w:tcW w:w="9399" w:type="dxa"/>
            <w:tcMar>
              <w:top w:w="15" w:type="dxa"/>
              <w:left w:w="15" w:type="dxa"/>
              <w:bottom w:w="15" w:type="dxa"/>
              <w:right w:w="15" w:type="dxa"/>
            </w:tcMar>
          </w:tcPr>
          <w:p w14:paraId="213CD5EE" w14:textId="21B95A88"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Interprétation, traduction, sous-titrage, accompagnateurs pour l'accessibilité, supports accessibles, aide au déplacement</w:t>
            </w:r>
          </w:p>
        </w:tc>
        <w:tc>
          <w:tcPr>
            <w:tcW w:w="1567" w:type="dxa"/>
            <w:tcMar>
              <w:top w:w="15" w:type="dxa"/>
              <w:left w:w="15" w:type="dxa"/>
              <w:bottom w:w="15" w:type="dxa"/>
              <w:right w:w="15" w:type="dxa"/>
            </w:tcMar>
            <w:vAlign w:val="center"/>
          </w:tcPr>
          <w:p w14:paraId="35E7C408" w14:textId="77777777" w:rsidR="00F0638F" w:rsidRPr="00C12958" w:rsidRDefault="00F0638F" w:rsidP="003946C7">
            <w:pPr>
              <w:jc w:val="both"/>
              <w:rPr>
                <w:rFonts w:ascii="Redaction 20" w:hAnsi="Redaction 20" w:cs="Arial"/>
                <w:sz w:val="23"/>
                <w:szCs w:val="23"/>
                <w:lang w:val="fr-FR"/>
              </w:rPr>
            </w:pPr>
          </w:p>
        </w:tc>
      </w:tr>
      <w:tr w:rsidR="00F0638F" w:rsidRPr="00C12958" w14:paraId="6769BEE7" w14:textId="77777777" w:rsidTr="00767001">
        <w:tc>
          <w:tcPr>
            <w:tcW w:w="3508" w:type="dxa"/>
            <w:tcMar>
              <w:top w:w="15" w:type="dxa"/>
              <w:left w:w="15" w:type="dxa"/>
              <w:bottom w:w="15" w:type="dxa"/>
              <w:right w:w="15" w:type="dxa"/>
            </w:tcMar>
          </w:tcPr>
          <w:p w14:paraId="3084C7E1" w14:textId="103B85D2"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Frais numériques et techniques</w:t>
            </w:r>
          </w:p>
        </w:tc>
        <w:tc>
          <w:tcPr>
            <w:tcW w:w="9399" w:type="dxa"/>
            <w:tcMar>
              <w:top w:w="15" w:type="dxa"/>
              <w:left w:w="15" w:type="dxa"/>
              <w:bottom w:w="15" w:type="dxa"/>
              <w:right w:w="15" w:type="dxa"/>
            </w:tcMar>
          </w:tcPr>
          <w:p w14:paraId="70F4C413" w14:textId="58C56B05"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Logiciels, matériel informatique, outils de communication sécurisés, hébergement, maintenance</w:t>
            </w:r>
          </w:p>
        </w:tc>
        <w:tc>
          <w:tcPr>
            <w:tcW w:w="1567" w:type="dxa"/>
            <w:tcMar>
              <w:top w:w="15" w:type="dxa"/>
              <w:left w:w="15" w:type="dxa"/>
              <w:bottom w:w="15" w:type="dxa"/>
              <w:right w:w="15" w:type="dxa"/>
            </w:tcMar>
            <w:vAlign w:val="center"/>
          </w:tcPr>
          <w:p w14:paraId="7912F5B9" w14:textId="77777777" w:rsidR="00F0638F" w:rsidRPr="00C12958" w:rsidRDefault="00F0638F" w:rsidP="003946C7">
            <w:pPr>
              <w:jc w:val="both"/>
              <w:rPr>
                <w:rFonts w:ascii="Redaction 20" w:hAnsi="Redaction 20" w:cs="Arial"/>
                <w:sz w:val="23"/>
                <w:szCs w:val="23"/>
                <w:lang w:val="fr-FR"/>
              </w:rPr>
            </w:pPr>
          </w:p>
        </w:tc>
      </w:tr>
      <w:tr w:rsidR="00F0638F" w:rsidRPr="00C12958" w14:paraId="369A998D" w14:textId="77777777" w:rsidTr="00767001">
        <w:tc>
          <w:tcPr>
            <w:tcW w:w="3508" w:type="dxa"/>
            <w:tcMar>
              <w:top w:w="15" w:type="dxa"/>
              <w:left w:w="15" w:type="dxa"/>
              <w:bottom w:w="15" w:type="dxa"/>
              <w:right w:w="15" w:type="dxa"/>
            </w:tcMar>
          </w:tcPr>
          <w:p w14:paraId="1A1929F8" w14:textId="2162160D"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Communication</w:t>
            </w:r>
          </w:p>
        </w:tc>
        <w:tc>
          <w:tcPr>
            <w:tcW w:w="9399" w:type="dxa"/>
            <w:tcMar>
              <w:top w:w="15" w:type="dxa"/>
              <w:left w:w="15" w:type="dxa"/>
              <w:bottom w:w="15" w:type="dxa"/>
              <w:right w:w="15" w:type="dxa"/>
            </w:tcMar>
          </w:tcPr>
          <w:p w14:paraId="526BD8AD" w14:textId="0213F1AB"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Conception, impression, sensibilisation, mises à jour du site web, documentation</w:t>
            </w:r>
          </w:p>
        </w:tc>
        <w:tc>
          <w:tcPr>
            <w:tcW w:w="1567" w:type="dxa"/>
            <w:tcMar>
              <w:top w:w="15" w:type="dxa"/>
              <w:left w:w="15" w:type="dxa"/>
              <w:bottom w:w="15" w:type="dxa"/>
              <w:right w:w="15" w:type="dxa"/>
            </w:tcMar>
            <w:vAlign w:val="center"/>
          </w:tcPr>
          <w:p w14:paraId="0E643D91" w14:textId="77777777" w:rsidR="00F0638F" w:rsidRPr="00C12958" w:rsidRDefault="00F0638F" w:rsidP="003946C7">
            <w:pPr>
              <w:jc w:val="both"/>
              <w:rPr>
                <w:rFonts w:ascii="Redaction 20" w:hAnsi="Redaction 20" w:cs="Arial"/>
                <w:sz w:val="23"/>
                <w:szCs w:val="23"/>
                <w:lang w:val="fr-FR"/>
              </w:rPr>
            </w:pPr>
          </w:p>
        </w:tc>
      </w:tr>
      <w:tr w:rsidR="00F0638F" w:rsidRPr="00C12958" w14:paraId="5BD55258" w14:textId="77777777" w:rsidTr="00767001">
        <w:tc>
          <w:tcPr>
            <w:tcW w:w="3508" w:type="dxa"/>
            <w:tcMar>
              <w:top w:w="15" w:type="dxa"/>
              <w:left w:w="15" w:type="dxa"/>
              <w:bottom w:w="15" w:type="dxa"/>
              <w:right w:w="15" w:type="dxa"/>
            </w:tcMar>
          </w:tcPr>
          <w:p w14:paraId="640180B3" w14:textId="2688677C"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Déplacements et hébergement</w:t>
            </w:r>
          </w:p>
        </w:tc>
        <w:tc>
          <w:tcPr>
            <w:tcW w:w="9399" w:type="dxa"/>
            <w:tcMar>
              <w:top w:w="15" w:type="dxa"/>
              <w:left w:w="15" w:type="dxa"/>
              <w:bottom w:w="15" w:type="dxa"/>
              <w:right w:w="15" w:type="dxa"/>
            </w:tcMar>
          </w:tcPr>
          <w:p w14:paraId="28B341FF" w14:textId="537B2DCC"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Déplacements locaux et internationaux (le cas échéant), hébergement, indemnités journalières</w:t>
            </w:r>
          </w:p>
        </w:tc>
        <w:tc>
          <w:tcPr>
            <w:tcW w:w="1567" w:type="dxa"/>
            <w:tcMar>
              <w:top w:w="15" w:type="dxa"/>
              <w:left w:w="15" w:type="dxa"/>
              <w:bottom w:w="15" w:type="dxa"/>
              <w:right w:w="15" w:type="dxa"/>
            </w:tcMar>
            <w:vAlign w:val="center"/>
          </w:tcPr>
          <w:p w14:paraId="7FF7ADD9" w14:textId="77777777" w:rsidR="00F0638F" w:rsidRPr="00C12958" w:rsidRDefault="00F0638F" w:rsidP="003946C7">
            <w:pPr>
              <w:jc w:val="both"/>
              <w:rPr>
                <w:rFonts w:ascii="Redaction 20" w:hAnsi="Redaction 20" w:cs="Arial"/>
                <w:sz w:val="23"/>
                <w:szCs w:val="23"/>
                <w:lang w:val="fr-FR"/>
              </w:rPr>
            </w:pPr>
          </w:p>
        </w:tc>
      </w:tr>
      <w:tr w:rsidR="00F0638F" w:rsidRPr="00C12958" w14:paraId="0944C5B0" w14:textId="77777777" w:rsidTr="00767001">
        <w:tc>
          <w:tcPr>
            <w:tcW w:w="3508" w:type="dxa"/>
            <w:tcMar>
              <w:top w:w="15" w:type="dxa"/>
              <w:left w:w="15" w:type="dxa"/>
              <w:bottom w:w="15" w:type="dxa"/>
              <w:right w:w="15" w:type="dxa"/>
            </w:tcMar>
          </w:tcPr>
          <w:p w14:paraId="21C4E531" w14:textId="6C87DCDA"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Frais généraux / Coûts opérationnels</w:t>
            </w:r>
          </w:p>
        </w:tc>
        <w:tc>
          <w:tcPr>
            <w:tcW w:w="9399" w:type="dxa"/>
            <w:tcMar>
              <w:top w:w="15" w:type="dxa"/>
              <w:left w:w="15" w:type="dxa"/>
              <w:bottom w:w="15" w:type="dxa"/>
              <w:right w:w="15" w:type="dxa"/>
            </w:tcMar>
          </w:tcPr>
          <w:p w14:paraId="19995FDF" w14:textId="7B46EA41"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Loyer, charges, soutien administratif, assurance, comptabilité</w:t>
            </w:r>
          </w:p>
        </w:tc>
        <w:tc>
          <w:tcPr>
            <w:tcW w:w="1567" w:type="dxa"/>
            <w:tcMar>
              <w:top w:w="15" w:type="dxa"/>
              <w:left w:w="15" w:type="dxa"/>
              <w:bottom w:w="15" w:type="dxa"/>
              <w:right w:w="15" w:type="dxa"/>
            </w:tcMar>
            <w:vAlign w:val="center"/>
          </w:tcPr>
          <w:p w14:paraId="2BFFA409" w14:textId="77777777" w:rsidR="00F0638F" w:rsidRPr="00C12958" w:rsidRDefault="00F0638F" w:rsidP="003946C7">
            <w:pPr>
              <w:jc w:val="both"/>
              <w:rPr>
                <w:rFonts w:ascii="Redaction 20" w:hAnsi="Redaction 20" w:cs="Arial"/>
                <w:sz w:val="23"/>
                <w:szCs w:val="23"/>
                <w:lang w:val="fr-FR"/>
              </w:rPr>
            </w:pPr>
          </w:p>
        </w:tc>
      </w:tr>
      <w:tr w:rsidR="00F0638F" w:rsidRPr="00C12958" w14:paraId="7127248B" w14:textId="77777777" w:rsidTr="00767001">
        <w:tc>
          <w:tcPr>
            <w:tcW w:w="3508" w:type="dxa"/>
            <w:tcMar>
              <w:top w:w="15" w:type="dxa"/>
              <w:left w:w="15" w:type="dxa"/>
              <w:bottom w:w="15" w:type="dxa"/>
              <w:right w:w="15" w:type="dxa"/>
            </w:tcMar>
          </w:tcPr>
          <w:p w14:paraId="2E60B14D" w14:textId="687AE941"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Réserve pour imprévus</w:t>
            </w:r>
          </w:p>
        </w:tc>
        <w:tc>
          <w:tcPr>
            <w:tcW w:w="9399" w:type="dxa"/>
            <w:tcMar>
              <w:top w:w="15" w:type="dxa"/>
              <w:left w:w="15" w:type="dxa"/>
              <w:bottom w:w="15" w:type="dxa"/>
              <w:right w:w="15" w:type="dxa"/>
            </w:tcMar>
          </w:tcPr>
          <w:p w14:paraId="4E7EB1EF" w14:textId="0F6DB559" w:rsidR="00F0638F" w:rsidRPr="00C12958" w:rsidRDefault="00F0638F" w:rsidP="003946C7">
            <w:pPr>
              <w:jc w:val="both"/>
              <w:rPr>
                <w:rFonts w:ascii="Redaction 20" w:hAnsi="Redaction 20" w:cs="Arial"/>
                <w:sz w:val="23"/>
                <w:szCs w:val="23"/>
                <w:lang w:val="fr-FR"/>
              </w:rPr>
            </w:pPr>
            <w:r w:rsidRPr="00C12958">
              <w:rPr>
                <w:rFonts w:ascii="Redaction 20" w:hAnsi="Redaction 20" w:cs="Arial"/>
                <w:sz w:val="23"/>
                <w:szCs w:val="23"/>
                <w:lang w:val="fr-FR"/>
              </w:rPr>
              <w:t>Jusqu'à 10 % pour les coûts imprévus</w:t>
            </w:r>
          </w:p>
        </w:tc>
        <w:tc>
          <w:tcPr>
            <w:tcW w:w="1567" w:type="dxa"/>
            <w:tcMar>
              <w:top w:w="15" w:type="dxa"/>
              <w:left w:w="15" w:type="dxa"/>
              <w:bottom w:w="15" w:type="dxa"/>
              <w:right w:w="15" w:type="dxa"/>
            </w:tcMar>
            <w:vAlign w:val="center"/>
          </w:tcPr>
          <w:p w14:paraId="6D7D0B4B" w14:textId="77777777" w:rsidR="00F0638F" w:rsidRPr="00C12958" w:rsidRDefault="00F0638F" w:rsidP="003946C7">
            <w:pPr>
              <w:jc w:val="both"/>
              <w:rPr>
                <w:rFonts w:ascii="Redaction 20" w:hAnsi="Redaction 20" w:cs="Arial"/>
                <w:sz w:val="23"/>
                <w:szCs w:val="23"/>
                <w:lang w:val="fr-FR"/>
              </w:rPr>
            </w:pPr>
          </w:p>
        </w:tc>
      </w:tr>
      <w:tr w:rsidR="00F0638F" w:rsidRPr="00C12958" w14:paraId="0668F8C5" w14:textId="77777777" w:rsidTr="001F731F">
        <w:tc>
          <w:tcPr>
            <w:tcW w:w="3508" w:type="dxa"/>
            <w:tcMar>
              <w:top w:w="15" w:type="dxa"/>
              <w:left w:w="15" w:type="dxa"/>
              <w:bottom w:w="15" w:type="dxa"/>
              <w:right w:w="15" w:type="dxa"/>
            </w:tcMar>
          </w:tcPr>
          <w:p w14:paraId="05B1E2B5" w14:textId="6B7691F9" w:rsidR="00F0638F" w:rsidRPr="00C12958" w:rsidRDefault="00F0638F" w:rsidP="003946C7">
            <w:pPr>
              <w:jc w:val="both"/>
              <w:rPr>
                <w:rFonts w:ascii="Redaction 20" w:hAnsi="Redaction 20" w:cs="Arial"/>
                <w:sz w:val="23"/>
                <w:szCs w:val="23"/>
                <w:lang w:val="fr-FR"/>
              </w:rPr>
            </w:pPr>
            <w:r w:rsidRPr="00C12958">
              <w:rPr>
                <w:rFonts w:ascii="Redaction 20" w:hAnsi="Redaction 20" w:cs="Arial"/>
                <w:b/>
                <w:bCs/>
                <w:sz w:val="23"/>
                <w:szCs w:val="23"/>
                <w:lang w:val="fr-FR"/>
              </w:rPr>
              <w:t>TOTAL</w:t>
            </w:r>
          </w:p>
        </w:tc>
        <w:tc>
          <w:tcPr>
            <w:tcW w:w="9399" w:type="dxa"/>
            <w:tcMar>
              <w:top w:w="15" w:type="dxa"/>
              <w:left w:w="15" w:type="dxa"/>
              <w:bottom w:w="15" w:type="dxa"/>
              <w:right w:w="15" w:type="dxa"/>
            </w:tcMar>
            <w:vAlign w:val="center"/>
          </w:tcPr>
          <w:p w14:paraId="1452F720" w14:textId="77777777" w:rsidR="00F0638F" w:rsidRPr="00C12958" w:rsidRDefault="00F0638F" w:rsidP="003946C7">
            <w:pPr>
              <w:jc w:val="both"/>
              <w:rPr>
                <w:rFonts w:ascii="Redaction 20" w:hAnsi="Redaction 20" w:cs="Arial"/>
                <w:sz w:val="23"/>
                <w:szCs w:val="23"/>
                <w:lang w:val="fr-FR"/>
              </w:rPr>
            </w:pPr>
          </w:p>
        </w:tc>
        <w:tc>
          <w:tcPr>
            <w:tcW w:w="1567" w:type="dxa"/>
            <w:tcMar>
              <w:top w:w="15" w:type="dxa"/>
              <w:left w:w="15" w:type="dxa"/>
              <w:bottom w:w="15" w:type="dxa"/>
              <w:right w:w="15" w:type="dxa"/>
            </w:tcMar>
            <w:vAlign w:val="center"/>
          </w:tcPr>
          <w:p w14:paraId="4DDF3109" w14:textId="77777777" w:rsidR="00F0638F" w:rsidRPr="00C12958" w:rsidRDefault="00F0638F" w:rsidP="003946C7">
            <w:pPr>
              <w:jc w:val="both"/>
              <w:rPr>
                <w:rFonts w:ascii="Redaction 20" w:hAnsi="Redaction 20" w:cs="Arial"/>
                <w:sz w:val="23"/>
                <w:szCs w:val="23"/>
                <w:lang w:val="fr-FR"/>
              </w:rPr>
            </w:pPr>
            <w:r w:rsidRPr="00C12958">
              <w:rPr>
                <w:rFonts w:ascii="Redaction 20" w:eastAsia="Verdana" w:hAnsi="Redaction 20" w:cs="Arial"/>
                <w:b/>
                <w:color w:val="000000"/>
                <w:sz w:val="23"/>
                <w:szCs w:val="23"/>
                <w:lang w:val="fr-FR"/>
              </w:rPr>
              <w:t>EUR</w:t>
            </w:r>
          </w:p>
        </w:tc>
      </w:tr>
    </w:tbl>
    <w:p w14:paraId="4074B1D9" w14:textId="2CBF84C8" w:rsidR="00480A96" w:rsidRPr="00C12958" w:rsidRDefault="00480A96" w:rsidP="003946C7">
      <w:p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lang w:val="fr-FR"/>
        </w:rPr>
      </w:pPr>
    </w:p>
    <w:p w14:paraId="0B5D3E38" w14:textId="77777777" w:rsidR="00F0638F" w:rsidRPr="00C12958" w:rsidRDefault="00F0638F" w:rsidP="003946C7">
      <w:pPr>
        <w:pStyle w:val="NormalWeb"/>
        <w:numPr>
          <w:ilvl w:val="0"/>
          <w:numId w:val="35"/>
        </w:numPr>
        <w:jc w:val="both"/>
        <w:rPr>
          <w:rFonts w:ascii="Redaction 20" w:hAnsi="Redaction 20" w:cs="Arial"/>
          <w:lang w:val="fr-FR"/>
        </w:rPr>
      </w:pPr>
      <w:r w:rsidRPr="00C12958">
        <w:rPr>
          <w:rFonts w:ascii="Redaction 20" w:hAnsi="Redaction 20" w:cs="Arial"/>
          <w:b/>
          <w:bCs/>
          <w:lang w:val="fr-FR"/>
        </w:rPr>
        <w:t>Documents complémentaires – ceux-ci nous aident à comprendre la gouvernance (formelle ou informelle) de votre groupe</w:t>
      </w:r>
    </w:p>
    <w:p w14:paraId="568FE4D9" w14:textId="77777777" w:rsidR="00F0638F" w:rsidRPr="00C12958" w:rsidRDefault="00F0638F" w:rsidP="003946C7">
      <w:pPr>
        <w:pStyle w:val="NormalWeb"/>
        <w:spacing w:before="0" w:beforeAutospacing="0" w:after="0" w:afterAutospacing="0"/>
        <w:ind w:left="720"/>
        <w:jc w:val="both"/>
        <w:rPr>
          <w:rFonts w:ascii="Redaction 20" w:hAnsi="Redaction 20" w:cs="Arial"/>
          <w:lang w:val="fr-FR"/>
        </w:rPr>
      </w:pPr>
      <w:r w:rsidRPr="00C12958">
        <w:rPr>
          <w:rFonts w:ascii="Redaction 20" w:hAnsi="Redaction 20" w:cs="Arial"/>
          <w:lang w:val="fr-FR"/>
        </w:rPr>
        <w:t>Veuillez joindre tout ou partie des documents suivants :</w:t>
      </w:r>
    </w:p>
    <w:p w14:paraId="0E177965" w14:textId="77777777" w:rsidR="00F0638F" w:rsidRPr="00C12958" w:rsidRDefault="00F0638F" w:rsidP="003946C7">
      <w:pPr>
        <w:pStyle w:val="NormalWeb"/>
        <w:numPr>
          <w:ilvl w:val="0"/>
          <w:numId w:val="39"/>
        </w:numPr>
        <w:spacing w:before="0" w:beforeAutospacing="0" w:after="0" w:afterAutospacing="0"/>
        <w:jc w:val="both"/>
        <w:rPr>
          <w:rFonts w:ascii="Redaction 20" w:hAnsi="Redaction 20" w:cs="Arial"/>
          <w:lang w:val="fr-FR"/>
        </w:rPr>
      </w:pPr>
      <w:r w:rsidRPr="00C12958">
        <w:rPr>
          <w:rFonts w:ascii="Redaction 20" w:hAnsi="Redaction 20" w:cs="Arial"/>
          <w:lang w:val="fr-FR"/>
        </w:rPr>
        <w:t>Une copie officielle de vos documents d'enregistrement ou de tout document informel régissant votre organisation.</w:t>
      </w:r>
    </w:p>
    <w:p w14:paraId="05048BFB" w14:textId="7DE72E10" w:rsidR="00F0638F" w:rsidRPr="00C12958" w:rsidRDefault="00F0638F" w:rsidP="003946C7">
      <w:pPr>
        <w:pStyle w:val="NormalWeb"/>
        <w:numPr>
          <w:ilvl w:val="0"/>
          <w:numId w:val="39"/>
        </w:numPr>
        <w:spacing w:before="0" w:beforeAutospacing="0" w:after="0" w:afterAutospacing="0"/>
        <w:jc w:val="both"/>
        <w:rPr>
          <w:rFonts w:ascii="Redaction 20" w:hAnsi="Redaction 20" w:cs="Arial"/>
          <w:lang w:val="fr-FR"/>
        </w:rPr>
      </w:pPr>
      <w:r w:rsidRPr="00C12958">
        <w:rPr>
          <w:rFonts w:ascii="Redaction 20" w:hAnsi="Redaction 20" w:cs="Arial"/>
          <w:b/>
          <w:bCs/>
          <w:u w:val="single"/>
          <w:lang w:val="fr-FR"/>
        </w:rPr>
        <w:t>L'un</w:t>
      </w:r>
      <w:r w:rsidRPr="00C12958">
        <w:rPr>
          <w:rFonts w:ascii="Redaction 20" w:hAnsi="Redaction 20" w:cs="Arial"/>
          <w:lang w:val="fr-FR"/>
        </w:rPr>
        <w:t xml:space="preserve"> des types suivants d</w:t>
      </w:r>
      <w:r w:rsidR="007E76D4" w:rsidRPr="00C12958">
        <w:rPr>
          <w:rFonts w:ascii="Redaction 20" w:hAnsi="Redaction 20" w:cs="Arial"/>
          <w:lang w:val="fr-FR"/>
        </w:rPr>
        <w:t xml:space="preserve">e votre </w:t>
      </w:r>
      <w:r w:rsidR="007E76D4" w:rsidRPr="00C12958">
        <w:rPr>
          <w:rFonts w:ascii="Redaction 20" w:hAnsi="Redaction 20" w:cs="Arial"/>
          <w:b/>
          <w:bCs/>
          <w:lang w:val="fr-FR"/>
        </w:rPr>
        <w:t>états</w:t>
      </w:r>
      <w:r w:rsidRPr="00C12958">
        <w:rPr>
          <w:rFonts w:ascii="Redaction 20" w:hAnsi="Redaction 20" w:cs="Arial"/>
          <w:b/>
          <w:bCs/>
          <w:lang w:val="fr-FR"/>
        </w:rPr>
        <w:t xml:space="preserve"> financier</w:t>
      </w:r>
      <w:r w:rsidR="007E76D4" w:rsidRPr="00C12958">
        <w:rPr>
          <w:rFonts w:ascii="Redaction 20" w:hAnsi="Redaction 20" w:cs="Arial"/>
          <w:b/>
          <w:bCs/>
          <w:lang w:val="fr-FR"/>
        </w:rPr>
        <w:t xml:space="preserve">s </w:t>
      </w:r>
      <w:r w:rsidRPr="00C12958">
        <w:rPr>
          <w:rFonts w:ascii="Redaction 20" w:hAnsi="Redaction 20" w:cs="Arial"/>
          <w:lang w:val="fr-FR"/>
        </w:rPr>
        <w:t>(en anglais, si possible, mais nous acceptons d'autres langues)</w:t>
      </w:r>
    </w:p>
    <w:p w14:paraId="6A691795" w14:textId="5F6E0B36" w:rsidR="00F0638F" w:rsidRPr="00C12958" w:rsidRDefault="007E76D4" w:rsidP="003946C7">
      <w:pPr>
        <w:pStyle w:val="NormalWeb"/>
        <w:numPr>
          <w:ilvl w:val="1"/>
          <w:numId w:val="39"/>
        </w:numPr>
        <w:spacing w:before="0" w:beforeAutospacing="0" w:after="0" w:afterAutospacing="0"/>
        <w:jc w:val="both"/>
        <w:rPr>
          <w:rFonts w:ascii="Redaction 20" w:hAnsi="Redaction 20" w:cs="Arial"/>
          <w:lang w:val="fr-FR"/>
        </w:rPr>
      </w:pPr>
      <w:proofErr w:type="gramStart"/>
      <w:r w:rsidRPr="00C12958">
        <w:rPr>
          <w:rFonts w:ascii="Redaction 20" w:hAnsi="Redaction 20" w:cs="Arial"/>
          <w:lang w:val="fr-FR"/>
        </w:rPr>
        <w:t>comptes</w:t>
      </w:r>
      <w:proofErr w:type="gramEnd"/>
      <w:r w:rsidR="00F0638F" w:rsidRPr="00C12958">
        <w:rPr>
          <w:rFonts w:ascii="Redaction 20" w:hAnsi="Redaction 20" w:cs="Arial"/>
          <w:lang w:val="fr-FR"/>
        </w:rPr>
        <w:t xml:space="preserve"> audités (datant au plus tard de l'exercice financier le plus récent)</w:t>
      </w:r>
    </w:p>
    <w:p w14:paraId="6F5F295B" w14:textId="49462B6C" w:rsidR="00F0638F" w:rsidRPr="00C12958" w:rsidRDefault="007E76D4" w:rsidP="003946C7">
      <w:pPr>
        <w:pStyle w:val="NormalWeb"/>
        <w:numPr>
          <w:ilvl w:val="1"/>
          <w:numId w:val="39"/>
        </w:numPr>
        <w:jc w:val="both"/>
        <w:rPr>
          <w:rFonts w:ascii="Redaction 20" w:hAnsi="Redaction 20" w:cs="Arial"/>
          <w:lang w:val="fr-FR"/>
        </w:rPr>
      </w:pPr>
      <w:proofErr w:type="gramStart"/>
      <w:r w:rsidRPr="00C12958">
        <w:rPr>
          <w:rFonts w:ascii="Redaction 20" w:hAnsi="Redaction 20" w:cs="Arial"/>
          <w:lang w:val="fr-FR"/>
        </w:rPr>
        <w:t>états</w:t>
      </w:r>
      <w:proofErr w:type="gramEnd"/>
      <w:r w:rsidRPr="00C12958">
        <w:rPr>
          <w:rFonts w:ascii="Redaction 20" w:hAnsi="Redaction 20" w:cs="Arial"/>
          <w:lang w:val="fr-FR"/>
        </w:rPr>
        <w:t xml:space="preserve"> </w:t>
      </w:r>
      <w:r w:rsidR="00F0638F" w:rsidRPr="00C12958">
        <w:rPr>
          <w:rFonts w:ascii="Redaction 20" w:hAnsi="Redaction 20" w:cs="Arial"/>
          <w:lang w:val="fr-FR"/>
        </w:rPr>
        <w:t>financiers/déclarations (datant au plus tard de l'exercice financier le plus récent)</w:t>
      </w:r>
    </w:p>
    <w:p w14:paraId="02219D2B" w14:textId="7703266B" w:rsidR="00F0638F" w:rsidRPr="00C12958" w:rsidRDefault="00F0638F" w:rsidP="003E6530">
      <w:pPr>
        <w:pStyle w:val="NormalWeb"/>
        <w:jc w:val="both"/>
        <w:rPr>
          <w:rFonts w:ascii="Redaction 20" w:hAnsi="Redaction 20" w:cs="Arial"/>
          <w:lang w:val="fr-FR"/>
        </w:rPr>
      </w:pPr>
      <w:r w:rsidRPr="00C12958">
        <w:rPr>
          <w:rFonts w:ascii="Redaction 20" w:hAnsi="Redaction 20" w:cs="Arial"/>
          <w:lang w:val="fr-FR"/>
        </w:rPr>
        <w:t xml:space="preserve">Si vous ne disposez pas d'états financiers officiels, veuillez soumettre tout document comptable pertinent datant des six derniers mois à un an. Si vous ne disposez d'aucun de ces documents, par exemple si vous êtes un nouveau groupe sollicitant un financement, veuillez nous contacter à l'adresse </w:t>
      </w:r>
      <w:hyperlink r:id="rId20" w:history="1">
        <w:r w:rsidRPr="00C12958">
          <w:rPr>
            <w:rStyle w:val="Hyperlink"/>
            <w:rFonts w:ascii="Redaction 20" w:hAnsi="Redaction 20" w:cs="Arial"/>
            <w:lang w:val="fr-FR"/>
          </w:rPr>
          <w:t>digitaljusticefund@weavingliberation.org</w:t>
        </w:r>
      </w:hyperlink>
      <w:r w:rsidRPr="00C12958">
        <w:rPr>
          <w:rFonts w:ascii="Redaction 20" w:hAnsi="Redaction 20" w:cs="Arial"/>
          <w:lang w:val="fr-FR"/>
        </w:rPr>
        <w:t xml:space="preserve"> afin que nous puissions mieux comprendre votre situation.</w:t>
      </w:r>
    </w:p>
    <w:p w14:paraId="1595A13E" w14:textId="7E8745A1" w:rsidR="00480A96" w:rsidRPr="00C12958" w:rsidRDefault="00480A96" w:rsidP="003946C7">
      <w:pPr>
        <w:pBdr>
          <w:top w:val="none" w:sz="4" w:space="0" w:color="000000"/>
          <w:left w:val="none" w:sz="4" w:space="0" w:color="000000"/>
          <w:bottom w:val="none" w:sz="4" w:space="0" w:color="000000"/>
          <w:right w:val="none" w:sz="4" w:space="0" w:color="000000"/>
        </w:pBdr>
        <w:spacing w:before="100" w:beforeAutospacing="1" w:after="100" w:afterAutospacing="1" w:line="279" w:lineRule="auto"/>
        <w:jc w:val="both"/>
        <w:rPr>
          <w:rFonts w:ascii="Redaction 20" w:hAnsi="Redaction 20" w:cs="Verdana"/>
          <w:lang w:val="fr-FR"/>
        </w:rPr>
        <w:sectPr w:rsidR="00480A96" w:rsidRPr="00C12958" w:rsidSect="00CE6F00">
          <w:pgSz w:w="16838" w:h="11906" w:orient="landscape"/>
          <w:pgMar w:top="488" w:right="1080" w:bottom="167" w:left="1080" w:header="708" w:footer="708" w:gutter="0"/>
          <w:cols w:space="708"/>
        </w:sectPr>
      </w:pPr>
    </w:p>
    <w:p w14:paraId="3E19561C" w14:textId="23D3473A" w:rsidR="00F0638F" w:rsidRPr="00C12958" w:rsidRDefault="00F0638F" w:rsidP="003946C7">
      <w:pPr>
        <w:pStyle w:val="NormalWeb"/>
        <w:shd w:val="clear" w:color="auto" w:fill="2673CD"/>
        <w:jc w:val="both"/>
        <w:rPr>
          <w:rFonts w:ascii="Redaction 20" w:hAnsi="Redaction 20" w:cs="Arial"/>
          <w:color w:val="FFFFFF" w:themeColor="background1"/>
          <w:sz w:val="28"/>
          <w:szCs w:val="28"/>
          <w:lang w:val="fr-FR"/>
        </w:rPr>
      </w:pPr>
      <w:r w:rsidRPr="00C12958">
        <w:rPr>
          <w:rFonts w:ascii="Redaction 20" w:hAnsi="Redaction 20" w:cs="Arial"/>
          <w:b/>
          <w:bCs/>
          <w:color w:val="FFFFFF" w:themeColor="background1"/>
          <w:sz w:val="28"/>
          <w:szCs w:val="28"/>
          <w:lang w:val="fr-FR"/>
        </w:rPr>
        <w:lastRenderedPageBreak/>
        <w:t xml:space="preserve">4. Foire aux questions </w:t>
      </w:r>
    </w:p>
    <w:p w14:paraId="6D093AF3" w14:textId="77777777" w:rsidR="00F0638F" w:rsidRPr="00C12958" w:rsidRDefault="00F0638F" w:rsidP="003946C7">
      <w:pPr>
        <w:pStyle w:val="Heading2"/>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u w:val="single"/>
          <w:lang w:val="fr-FR"/>
        </w:rPr>
        <w:t>À propos du Fonds</w:t>
      </w:r>
    </w:p>
    <w:p w14:paraId="162760C2" w14:textId="145364AC"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 xml:space="preserve">Qu'est-ce que le Fonds pour la justice </w:t>
      </w:r>
      <w:r w:rsidR="007E76D4" w:rsidRPr="00C12958">
        <w:rPr>
          <w:rFonts w:ascii="Redaction 20" w:hAnsi="Redaction 20" w:cs="Arial"/>
          <w:b/>
          <w:bCs/>
          <w:color w:val="000000" w:themeColor="text1"/>
          <w:sz w:val="22"/>
          <w:szCs w:val="22"/>
          <w:lang w:val="fr-FR"/>
        </w:rPr>
        <w:t>digitale</w:t>
      </w:r>
      <w:r w:rsidRPr="00C12958">
        <w:rPr>
          <w:rFonts w:ascii="Redaction 20" w:hAnsi="Redaction 20" w:cs="Arial"/>
          <w:b/>
          <w:bCs/>
          <w:color w:val="000000" w:themeColor="text1"/>
          <w:sz w:val="22"/>
          <w:szCs w:val="22"/>
          <w:lang w:val="fr-FR"/>
        </w:rPr>
        <w:t xml:space="preserve"> ?</w:t>
      </w:r>
    </w:p>
    <w:p w14:paraId="7FB7BC47" w14:textId="612594E8" w:rsidR="00F0638F" w:rsidRPr="00C12958" w:rsidRDefault="00F0638F" w:rsidP="003946C7">
      <w:pPr>
        <w:pStyle w:val="NormalWeb"/>
        <w:jc w:val="both"/>
        <w:rPr>
          <w:rFonts w:ascii="Redaction 20" w:hAnsi="Redaction 20" w:cs="Arial"/>
          <w:lang w:val="fr-FR"/>
        </w:rPr>
      </w:pPr>
      <w:r w:rsidRPr="00C12958">
        <w:rPr>
          <w:rFonts w:ascii="Redaction 20" w:hAnsi="Redaction 20" w:cs="Arial"/>
          <w:lang w:val="fr-FR"/>
        </w:rPr>
        <w:t xml:space="preserve">Le Fonds pour la justice </w:t>
      </w:r>
      <w:r w:rsidR="007E76D4" w:rsidRPr="00C12958">
        <w:rPr>
          <w:rFonts w:ascii="Redaction 20" w:hAnsi="Redaction 20" w:cs="Arial"/>
          <w:lang w:val="fr-FR"/>
        </w:rPr>
        <w:t>digitale</w:t>
      </w:r>
      <w:r w:rsidRPr="00C12958">
        <w:rPr>
          <w:rFonts w:ascii="Redaction 20" w:hAnsi="Redaction 20" w:cs="Arial"/>
          <w:lang w:val="fr-FR"/>
        </w:rPr>
        <w:t xml:space="preserve"> est un nouveau fonds participatif de redistribution créé par </w:t>
      </w:r>
      <w:proofErr w:type="spellStart"/>
      <w:r w:rsidRPr="00C12958">
        <w:rPr>
          <w:rFonts w:ascii="Redaction 20" w:hAnsi="Redaction 20" w:cs="Arial"/>
          <w:lang w:val="fr-FR"/>
        </w:rPr>
        <w:t>Weaving</w:t>
      </w:r>
      <w:proofErr w:type="spellEnd"/>
      <w:r w:rsidRPr="00C12958">
        <w:rPr>
          <w:rFonts w:ascii="Redaction 20" w:hAnsi="Redaction 20" w:cs="Arial"/>
          <w:lang w:val="fr-FR"/>
        </w:rPr>
        <w:t xml:space="preserve"> </w:t>
      </w:r>
      <w:proofErr w:type="spellStart"/>
      <w:r w:rsidRPr="00C12958">
        <w:rPr>
          <w:rFonts w:ascii="Redaction 20" w:hAnsi="Redaction 20" w:cs="Arial"/>
          <w:lang w:val="fr-FR"/>
        </w:rPr>
        <w:t>Liberation</w:t>
      </w:r>
      <w:proofErr w:type="spellEnd"/>
      <w:r w:rsidRPr="00C12958">
        <w:rPr>
          <w:rFonts w:ascii="Redaction 20" w:hAnsi="Redaction 20" w:cs="Arial"/>
          <w:lang w:val="fr-FR"/>
        </w:rPr>
        <w:t xml:space="preserve">. Il soutient les groupes militant pour la justice raciale, anti-castes, économique, environnementale, </w:t>
      </w:r>
      <w:proofErr w:type="spellStart"/>
      <w:r w:rsidRPr="00C12958">
        <w:rPr>
          <w:rFonts w:ascii="Redaction 20" w:hAnsi="Redaction 20" w:cs="Arial"/>
          <w:lang w:val="fr-FR"/>
        </w:rPr>
        <w:t>transféministe</w:t>
      </w:r>
      <w:proofErr w:type="spellEnd"/>
      <w:r w:rsidRPr="00C12958">
        <w:rPr>
          <w:rFonts w:ascii="Redaction 20" w:hAnsi="Redaction 20" w:cs="Arial"/>
          <w:lang w:val="fr-FR"/>
        </w:rPr>
        <w:t xml:space="preserve">, queer, </w:t>
      </w:r>
      <w:proofErr w:type="spellStart"/>
      <w:r w:rsidR="007E76D4" w:rsidRPr="00C12958">
        <w:rPr>
          <w:rFonts w:ascii="Redaction 20" w:hAnsi="Redaction 20" w:cs="Arial"/>
          <w:lang w:val="fr-FR"/>
        </w:rPr>
        <w:t>handie</w:t>
      </w:r>
      <w:proofErr w:type="spellEnd"/>
      <w:r w:rsidRPr="00C12958">
        <w:rPr>
          <w:rFonts w:ascii="Redaction 20" w:hAnsi="Redaction 20" w:cs="Arial"/>
          <w:lang w:val="fr-FR"/>
        </w:rPr>
        <w:t>,</w:t>
      </w:r>
      <w:r w:rsidR="002427F6" w:rsidRPr="00C12958">
        <w:rPr>
          <w:rFonts w:ascii="Redaction 20" w:hAnsi="Redaction 20" w:cs="Arial"/>
          <w:lang w:val="fr-FR"/>
        </w:rPr>
        <w:t xml:space="preserve"> </w:t>
      </w:r>
      <w:r w:rsidR="007E76D4" w:rsidRPr="00C12958">
        <w:rPr>
          <w:rFonts w:ascii="Redaction 20" w:hAnsi="Redaction 20" w:cs="Arial"/>
          <w:lang w:val="fr-FR"/>
        </w:rPr>
        <w:t xml:space="preserve">migratoire </w:t>
      </w:r>
      <w:r w:rsidRPr="00C12958">
        <w:rPr>
          <w:rFonts w:ascii="Redaction 20" w:hAnsi="Redaction 20" w:cs="Arial"/>
          <w:lang w:val="fr-FR"/>
        </w:rPr>
        <w:t xml:space="preserve">et </w:t>
      </w:r>
      <w:r w:rsidR="007E76D4" w:rsidRPr="00C12958">
        <w:rPr>
          <w:rFonts w:ascii="Redaction 20" w:hAnsi="Redaction 20" w:cs="Arial"/>
          <w:lang w:val="fr-FR"/>
        </w:rPr>
        <w:t>digitale</w:t>
      </w:r>
      <w:r w:rsidRPr="00C12958">
        <w:rPr>
          <w:rFonts w:ascii="Redaction 20" w:hAnsi="Redaction 20" w:cs="Arial"/>
          <w:lang w:val="fr-FR"/>
        </w:rPr>
        <w:t>, qui œuvrent à l'intersection de</w:t>
      </w:r>
      <w:r w:rsidR="007E76D4" w:rsidRPr="00C12958">
        <w:rPr>
          <w:rFonts w:ascii="Redaction 20" w:hAnsi="Redaction 20" w:cs="Arial"/>
          <w:lang w:val="fr-FR"/>
        </w:rPr>
        <w:t>s questions de nouvelles</w:t>
      </w:r>
      <w:r w:rsidRPr="00C12958">
        <w:rPr>
          <w:rFonts w:ascii="Redaction 20" w:hAnsi="Redaction 20" w:cs="Arial"/>
          <w:lang w:val="fr-FR"/>
        </w:rPr>
        <w:t xml:space="preserve"> technologie</w:t>
      </w:r>
      <w:r w:rsidR="007E76D4" w:rsidRPr="00C12958">
        <w:rPr>
          <w:rFonts w:ascii="Redaction 20" w:hAnsi="Redaction 20" w:cs="Arial"/>
          <w:lang w:val="fr-FR"/>
        </w:rPr>
        <w:t>s</w:t>
      </w:r>
      <w:r w:rsidRPr="00C12958">
        <w:rPr>
          <w:rFonts w:ascii="Redaction 20" w:hAnsi="Redaction 20" w:cs="Arial"/>
          <w:lang w:val="fr-FR"/>
        </w:rPr>
        <w:t xml:space="preserve"> et de justice. Le Fonds vise à fournir des ressources aux groupes afin qu'ils puissent lutter contre les préjudices technologiques systémiques et imaginer et construire un avenir numérique libérateur.</w:t>
      </w:r>
    </w:p>
    <w:p w14:paraId="46BEECC6"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Pourquoi ce fonds existe-t-il ?</w:t>
      </w:r>
    </w:p>
    <w:p w14:paraId="258E40DF" w14:textId="77777777" w:rsidR="00F0638F" w:rsidRPr="00C12958" w:rsidRDefault="00F0638F" w:rsidP="003946C7">
      <w:pPr>
        <w:pStyle w:val="NormalWeb"/>
        <w:jc w:val="both"/>
        <w:rPr>
          <w:rFonts w:ascii="Redaction 20" w:hAnsi="Redaction 20" w:cs="Arial"/>
          <w:sz w:val="22"/>
          <w:szCs w:val="22"/>
          <w:lang w:val="fr-FR"/>
        </w:rPr>
      </w:pPr>
      <w:r w:rsidRPr="00C12958">
        <w:rPr>
          <w:rFonts w:ascii="Redaction 20" w:hAnsi="Redaction 20" w:cs="Arial"/>
          <w:sz w:val="22"/>
          <w:szCs w:val="22"/>
          <w:lang w:val="fr-FR"/>
        </w:rPr>
        <w:t xml:space="preserve">Il n'existe actuellement aucun fonds en Europe dédié au soutien des actions menées dans le domaine de la technologie et de la justice par les communautés les plus touchées par les préjudices technologiques. De nombreux groupes menant un travail essentiel manquent de ressources ou sont exclus des sources de financement traditionnelles. Ce Fonds vise à changer cela en transférant directement des fonds à ces groupes et en soutenant leurs visions, leurs stratégies et leur organisation. Nous nous sommes inspirés d'organisations telles que le </w:t>
      </w:r>
      <w:proofErr w:type="spellStart"/>
      <w:r w:rsidRPr="00C12958">
        <w:rPr>
          <w:rFonts w:ascii="Redaction 20" w:hAnsi="Redaction 20" w:cs="Arial"/>
          <w:sz w:val="22"/>
          <w:szCs w:val="22"/>
          <w:lang w:val="fr-FR"/>
        </w:rPr>
        <w:t>Numun</w:t>
      </w:r>
      <w:proofErr w:type="spellEnd"/>
      <w:r w:rsidRPr="00C12958">
        <w:rPr>
          <w:rFonts w:ascii="Redaction 20" w:hAnsi="Redaction 20" w:cs="Arial"/>
          <w:sz w:val="22"/>
          <w:szCs w:val="22"/>
          <w:lang w:val="fr-FR"/>
        </w:rPr>
        <w:t xml:space="preserve"> </w:t>
      </w:r>
      <w:proofErr w:type="spellStart"/>
      <w:r w:rsidRPr="00C12958">
        <w:rPr>
          <w:rFonts w:ascii="Redaction 20" w:hAnsi="Redaction 20" w:cs="Arial"/>
          <w:sz w:val="22"/>
          <w:szCs w:val="22"/>
          <w:lang w:val="fr-FR"/>
        </w:rPr>
        <w:t>Fund</w:t>
      </w:r>
      <w:proofErr w:type="spellEnd"/>
      <w:r w:rsidRPr="00C12958">
        <w:rPr>
          <w:rFonts w:ascii="Redaction 20" w:hAnsi="Redaction 20" w:cs="Arial"/>
          <w:sz w:val="22"/>
          <w:szCs w:val="22"/>
          <w:lang w:val="fr-FR"/>
        </w:rPr>
        <w:t xml:space="preserve">, le </w:t>
      </w:r>
      <w:proofErr w:type="spellStart"/>
      <w:r w:rsidRPr="00C12958">
        <w:rPr>
          <w:rFonts w:ascii="Redaction 20" w:hAnsi="Redaction 20" w:cs="Arial"/>
          <w:sz w:val="22"/>
          <w:szCs w:val="22"/>
          <w:lang w:val="fr-FR"/>
        </w:rPr>
        <w:t>Dalan</w:t>
      </w:r>
      <w:proofErr w:type="spellEnd"/>
      <w:r w:rsidRPr="00C12958">
        <w:rPr>
          <w:rFonts w:ascii="Redaction 20" w:hAnsi="Redaction 20" w:cs="Arial"/>
          <w:sz w:val="22"/>
          <w:szCs w:val="22"/>
          <w:lang w:val="fr-FR"/>
        </w:rPr>
        <w:t xml:space="preserve"> </w:t>
      </w:r>
      <w:proofErr w:type="spellStart"/>
      <w:r w:rsidRPr="00C12958">
        <w:rPr>
          <w:rFonts w:ascii="Redaction 20" w:hAnsi="Redaction 20" w:cs="Arial"/>
          <w:sz w:val="22"/>
          <w:szCs w:val="22"/>
          <w:lang w:val="fr-FR"/>
        </w:rPr>
        <w:t>Fund</w:t>
      </w:r>
      <w:proofErr w:type="spellEnd"/>
      <w:r w:rsidRPr="00C12958">
        <w:rPr>
          <w:rFonts w:ascii="Redaction 20" w:hAnsi="Redaction 20" w:cs="Arial"/>
          <w:sz w:val="22"/>
          <w:szCs w:val="22"/>
          <w:lang w:val="fr-FR"/>
        </w:rPr>
        <w:t xml:space="preserve"> et le Black </w:t>
      </w:r>
      <w:proofErr w:type="spellStart"/>
      <w:r w:rsidRPr="00C12958">
        <w:rPr>
          <w:rFonts w:ascii="Redaction 20" w:hAnsi="Redaction 20" w:cs="Arial"/>
          <w:sz w:val="22"/>
          <w:szCs w:val="22"/>
          <w:lang w:val="fr-FR"/>
        </w:rPr>
        <w:t>Feminist</w:t>
      </w:r>
      <w:proofErr w:type="spellEnd"/>
      <w:r w:rsidRPr="00C12958">
        <w:rPr>
          <w:rFonts w:ascii="Redaction 20" w:hAnsi="Redaction 20" w:cs="Arial"/>
          <w:sz w:val="22"/>
          <w:szCs w:val="22"/>
          <w:lang w:val="fr-FR"/>
        </w:rPr>
        <w:t xml:space="preserve"> </w:t>
      </w:r>
      <w:proofErr w:type="spellStart"/>
      <w:r w:rsidRPr="00C12958">
        <w:rPr>
          <w:rFonts w:ascii="Redaction 20" w:hAnsi="Redaction 20" w:cs="Arial"/>
          <w:sz w:val="22"/>
          <w:szCs w:val="22"/>
          <w:lang w:val="fr-FR"/>
        </w:rPr>
        <w:t>Fund</w:t>
      </w:r>
      <w:proofErr w:type="spellEnd"/>
      <w:r w:rsidRPr="00C12958">
        <w:rPr>
          <w:rFonts w:ascii="Redaction 20" w:hAnsi="Redaction 20" w:cs="Arial"/>
          <w:sz w:val="22"/>
          <w:szCs w:val="22"/>
          <w:lang w:val="fr-FR"/>
        </w:rPr>
        <w:t>, entre autres. Pour en savoir plus sur le contexte du Fonds, veuillez consulter notre site web.</w:t>
      </w:r>
    </w:p>
    <w:p w14:paraId="5D5B75CA" w14:textId="77777777" w:rsidR="00F0638F" w:rsidRPr="00C12958" w:rsidRDefault="00F0638F" w:rsidP="003946C7">
      <w:pPr>
        <w:pStyle w:val="NormalWeb"/>
        <w:jc w:val="both"/>
        <w:rPr>
          <w:rFonts w:ascii="Redaction 20" w:hAnsi="Redaction 20" w:cs="Arial"/>
          <w:sz w:val="22"/>
          <w:szCs w:val="22"/>
          <w:lang w:val="fr-FR"/>
        </w:rPr>
      </w:pPr>
      <w:r w:rsidRPr="00C12958">
        <w:rPr>
          <w:rFonts w:ascii="Redaction 20" w:hAnsi="Redaction 20" w:cs="Arial"/>
          <w:b/>
          <w:bCs/>
          <w:sz w:val="22"/>
          <w:szCs w:val="22"/>
          <w:lang w:val="fr-FR"/>
        </w:rPr>
        <w:t>D'où proviennent les ressources du Fonds ?</w:t>
      </w:r>
    </w:p>
    <w:p w14:paraId="1C51E0B3" w14:textId="7843714A" w:rsidR="006C44D0" w:rsidRPr="00C12958" w:rsidRDefault="00F0638F" w:rsidP="003946C7">
      <w:pPr>
        <w:pStyle w:val="NormalWeb"/>
        <w:jc w:val="both"/>
        <w:rPr>
          <w:rFonts w:ascii="Redaction 20" w:hAnsi="Redaction 20" w:cs="Arial"/>
          <w:sz w:val="22"/>
          <w:szCs w:val="22"/>
          <w:lang w:val="fr-FR"/>
        </w:rPr>
      </w:pPr>
      <w:r w:rsidRPr="00C12958">
        <w:rPr>
          <w:rFonts w:ascii="Redaction 20" w:hAnsi="Redaction 20" w:cs="Arial"/>
          <w:sz w:val="22"/>
          <w:szCs w:val="22"/>
          <w:lang w:val="fr-FR"/>
        </w:rPr>
        <w:t xml:space="preserve">Nous remercions la Fondation Ford, </w:t>
      </w:r>
      <w:proofErr w:type="spellStart"/>
      <w:r w:rsidRPr="00C12958">
        <w:rPr>
          <w:rFonts w:ascii="Redaction 20" w:hAnsi="Redaction 20" w:cs="Arial"/>
          <w:sz w:val="22"/>
          <w:szCs w:val="22"/>
          <w:lang w:val="fr-FR"/>
        </w:rPr>
        <w:t>Luminate</w:t>
      </w:r>
      <w:proofErr w:type="spellEnd"/>
      <w:r w:rsidRPr="00C12958">
        <w:rPr>
          <w:rFonts w:ascii="Redaction 20" w:hAnsi="Redaction 20" w:cs="Arial"/>
          <w:sz w:val="22"/>
          <w:szCs w:val="22"/>
          <w:lang w:val="fr-FR"/>
        </w:rPr>
        <w:t xml:space="preserve"> et la Fondation </w:t>
      </w:r>
      <w:proofErr w:type="spellStart"/>
      <w:r w:rsidRPr="00C12958">
        <w:rPr>
          <w:rFonts w:ascii="Redaction 20" w:hAnsi="Redaction 20" w:cs="Arial"/>
          <w:sz w:val="22"/>
          <w:szCs w:val="22"/>
          <w:lang w:val="fr-FR"/>
        </w:rPr>
        <w:t>Oak</w:t>
      </w:r>
      <w:proofErr w:type="spellEnd"/>
      <w:r w:rsidRPr="00C12958">
        <w:rPr>
          <w:rFonts w:ascii="Redaction 20" w:hAnsi="Redaction 20" w:cs="Arial"/>
          <w:sz w:val="22"/>
          <w:szCs w:val="22"/>
          <w:lang w:val="fr-FR"/>
        </w:rPr>
        <w:t xml:space="preserve"> pour leur soutien financier à cette phase pilote du Fonds pour la justice numérique.</w:t>
      </w:r>
    </w:p>
    <w:p w14:paraId="00FF4751" w14:textId="77777777" w:rsidR="00F0638F" w:rsidRPr="00C12958" w:rsidRDefault="00F0638F" w:rsidP="003946C7">
      <w:pPr>
        <w:pStyle w:val="NormalWeb"/>
        <w:jc w:val="both"/>
        <w:rPr>
          <w:rFonts w:ascii="Redaction 20" w:hAnsi="Redaction 20" w:cs="Arial"/>
          <w:b/>
          <w:bCs/>
          <w:color w:val="000000" w:themeColor="text1"/>
          <w:sz w:val="22"/>
          <w:szCs w:val="22"/>
          <w:u w:val="single"/>
          <w:lang w:val="fr-FR"/>
        </w:rPr>
      </w:pPr>
    </w:p>
    <w:p w14:paraId="3A2BE73E" w14:textId="59F8F591"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u w:val="single"/>
          <w:lang w:val="fr-FR"/>
        </w:rPr>
        <w:t>Conditions d'éligibilité</w:t>
      </w:r>
    </w:p>
    <w:p w14:paraId="41530E3D"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Qui peut postuler ?</w:t>
      </w:r>
    </w:p>
    <w:p w14:paraId="2A561666" w14:textId="79CE8290"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Nous acceptons les candidatures de groupes, collectifs et organisations non gouvernementales, qu'ils soient enregistrés ou non. Nous donnerons la priorité aux groupes dirigés par des </w:t>
      </w:r>
      <w:r w:rsidR="003946C7" w:rsidRPr="00C12958">
        <w:rPr>
          <w:rFonts w:ascii="Redaction 20" w:hAnsi="Redaction 20" w:cs="Arial"/>
          <w:color w:val="000000" w:themeColor="text1"/>
          <w:sz w:val="22"/>
          <w:szCs w:val="22"/>
          <w:lang w:val="fr-FR"/>
        </w:rPr>
        <w:t xml:space="preserve">groupes </w:t>
      </w:r>
      <w:r w:rsidRPr="00C12958">
        <w:rPr>
          <w:rFonts w:ascii="Redaction 20" w:hAnsi="Redaction 20" w:cs="Arial"/>
          <w:color w:val="000000" w:themeColor="text1"/>
          <w:sz w:val="22"/>
          <w:szCs w:val="22"/>
          <w:lang w:val="fr-FR"/>
        </w:rPr>
        <w:t>historiquement</w:t>
      </w:r>
      <w:r w:rsidR="002427F6" w:rsidRPr="00C12958">
        <w:rPr>
          <w:rFonts w:ascii="Redaction 20" w:hAnsi="Redaction 20" w:cs="Arial"/>
          <w:color w:val="000000" w:themeColor="text1"/>
          <w:sz w:val="22"/>
          <w:szCs w:val="22"/>
          <w:lang w:val="fr-FR"/>
        </w:rPr>
        <w:t xml:space="preserve"> et structurellement</w:t>
      </w:r>
      <w:r w:rsidRPr="00C12958">
        <w:rPr>
          <w:rFonts w:ascii="Redaction 20" w:hAnsi="Redaction 20" w:cs="Arial"/>
          <w:color w:val="000000" w:themeColor="text1"/>
          <w:sz w:val="22"/>
          <w:szCs w:val="22"/>
          <w:lang w:val="fr-FR"/>
        </w:rPr>
        <w:t xml:space="preserve"> </w:t>
      </w:r>
      <w:proofErr w:type="gramStart"/>
      <w:r w:rsidRPr="00C12958">
        <w:rPr>
          <w:rFonts w:ascii="Redaction 20" w:hAnsi="Redaction 20" w:cs="Arial"/>
          <w:color w:val="000000" w:themeColor="text1"/>
          <w:sz w:val="22"/>
          <w:szCs w:val="22"/>
          <w:lang w:val="fr-FR"/>
        </w:rPr>
        <w:t>exclus .</w:t>
      </w:r>
      <w:proofErr w:type="gramEnd"/>
    </w:p>
    <w:p w14:paraId="43A61189"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Quels types d'actions sont éligibles ?</w:t>
      </w:r>
    </w:p>
    <w:p w14:paraId="0A93B756"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Nous finançons un large éventail d'actions en faveur de la justice numérique, notamment, mais sans s'y limiter :</w:t>
      </w:r>
    </w:p>
    <w:p w14:paraId="556B973B" w14:textId="77777777" w:rsidR="00F0638F" w:rsidRPr="00C12958" w:rsidRDefault="00F0638F" w:rsidP="003946C7">
      <w:pPr>
        <w:pStyle w:val="NormalWeb"/>
        <w:numPr>
          <w:ilvl w:val="0"/>
          <w:numId w:val="40"/>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Renforcement des connaissances et éducation politique</w:t>
      </w:r>
    </w:p>
    <w:p w14:paraId="1008BC3D" w14:textId="77777777" w:rsidR="00F0638F" w:rsidRPr="00C12958" w:rsidRDefault="00F0638F" w:rsidP="003946C7">
      <w:pPr>
        <w:pStyle w:val="NormalWeb"/>
        <w:numPr>
          <w:ilvl w:val="0"/>
          <w:numId w:val="40"/>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Interventions artistiques et culturelles</w:t>
      </w:r>
    </w:p>
    <w:p w14:paraId="3615E274" w14:textId="77777777" w:rsidR="00F0638F" w:rsidRPr="00C12958" w:rsidRDefault="00F0638F" w:rsidP="003946C7">
      <w:pPr>
        <w:pStyle w:val="NormalWeb"/>
        <w:numPr>
          <w:ilvl w:val="0"/>
          <w:numId w:val="40"/>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La création de coalitions et l'organisation inter-mouvements</w:t>
      </w:r>
    </w:p>
    <w:p w14:paraId="046BE2AB" w14:textId="34998982" w:rsidR="00F0638F" w:rsidRPr="00C12958" w:rsidRDefault="00F0638F" w:rsidP="003946C7">
      <w:pPr>
        <w:pStyle w:val="NormalWeb"/>
        <w:numPr>
          <w:ilvl w:val="0"/>
          <w:numId w:val="40"/>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Le développement de ressources et d'infrastructures technologiques centrées sur l</w:t>
      </w:r>
      <w:r w:rsidR="003946C7" w:rsidRPr="00C12958">
        <w:rPr>
          <w:rFonts w:ascii="Redaction 20" w:hAnsi="Redaction 20" w:cs="Arial"/>
          <w:color w:val="000000" w:themeColor="text1"/>
          <w:sz w:val="22"/>
          <w:szCs w:val="22"/>
          <w:lang w:val="fr-FR"/>
        </w:rPr>
        <w:t>’organisation collective</w:t>
      </w:r>
    </w:p>
    <w:p w14:paraId="2EAA11F5" w14:textId="62E4F3DA" w:rsidR="00F0638F" w:rsidRPr="00C12958" w:rsidRDefault="00F0638F" w:rsidP="003946C7">
      <w:pPr>
        <w:pStyle w:val="NormalWeb"/>
        <w:numPr>
          <w:ilvl w:val="0"/>
          <w:numId w:val="40"/>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Le renforcement organisationnel et le développement des capacités numériques</w:t>
      </w:r>
    </w:p>
    <w:p w14:paraId="4D7FA7E3"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Y a-t-il des critères à respecter ?</w:t>
      </w:r>
    </w:p>
    <w:p w14:paraId="35589F09" w14:textId="77777777" w:rsidR="00F0638F" w:rsidRPr="00C12958" w:rsidRDefault="00F0638F" w:rsidP="00C12958">
      <w:pPr>
        <w:pStyle w:val="NormalWeb"/>
        <w:spacing w:before="0" w:beforeAutospacing="0"/>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Oui. Pour être éligibles, les candidats doivent remplir </w:t>
      </w:r>
      <w:r w:rsidRPr="00C12958">
        <w:rPr>
          <w:rFonts w:ascii="Redaction 20" w:hAnsi="Redaction 20" w:cs="Arial"/>
          <w:b/>
          <w:bCs/>
          <w:color w:val="000000" w:themeColor="text1"/>
          <w:sz w:val="22"/>
          <w:szCs w:val="22"/>
          <w:u w:val="single"/>
          <w:lang w:val="fr-FR"/>
        </w:rPr>
        <w:t>TOUS</w:t>
      </w:r>
      <w:r w:rsidRPr="00C12958">
        <w:rPr>
          <w:rFonts w:ascii="Redaction 20" w:hAnsi="Redaction 20" w:cs="Arial"/>
          <w:color w:val="000000" w:themeColor="text1"/>
          <w:sz w:val="22"/>
          <w:szCs w:val="22"/>
          <w:lang w:val="fr-FR"/>
        </w:rPr>
        <w:t xml:space="preserve"> les critères suivants :</w:t>
      </w:r>
    </w:p>
    <w:p w14:paraId="01327B2C" w14:textId="77777777" w:rsidR="00F0638F" w:rsidRPr="00C12958" w:rsidRDefault="00F0638F" w:rsidP="00C12958">
      <w:pPr>
        <w:pStyle w:val="NormalWeb"/>
        <w:numPr>
          <w:ilvl w:val="0"/>
          <w:numId w:val="41"/>
        </w:numPr>
        <w:spacing w:before="0" w:beforeAutospacing="0"/>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Être principalement basés en Europe et avoir des activités centrées sur l'Europe</w:t>
      </w:r>
    </w:p>
    <w:p w14:paraId="5225C612" w14:textId="77777777" w:rsidR="00F0638F" w:rsidRPr="00C12958" w:rsidRDefault="00F0638F" w:rsidP="003946C7">
      <w:pPr>
        <w:pStyle w:val="NormalWeb"/>
        <w:numPr>
          <w:ilvl w:val="0"/>
          <w:numId w:val="41"/>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Travailler à l'organisation de la justice numérique</w:t>
      </w:r>
    </w:p>
    <w:p w14:paraId="09153DCA" w14:textId="77777777" w:rsidR="00F0638F" w:rsidRPr="00C12958" w:rsidRDefault="00F0638F" w:rsidP="003946C7">
      <w:pPr>
        <w:pStyle w:val="NormalWeb"/>
        <w:numPr>
          <w:ilvl w:val="0"/>
          <w:numId w:val="41"/>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Disposer d'un budget annuel moyen inférieur à 500 000 euros</w:t>
      </w:r>
    </w:p>
    <w:p w14:paraId="6AB7CEC7" w14:textId="77777777" w:rsidR="00F0638F" w:rsidRPr="00C12958" w:rsidRDefault="00F0638F" w:rsidP="003946C7">
      <w:pPr>
        <w:pStyle w:val="NormalWeb"/>
        <w:numPr>
          <w:ilvl w:val="0"/>
          <w:numId w:val="41"/>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Ne pas compter plus de dix employés rémunérés </w:t>
      </w:r>
    </w:p>
    <w:p w14:paraId="6A042515" w14:textId="0273B8F1" w:rsidR="00F0638F" w:rsidRPr="00C12958" w:rsidRDefault="00F0638F" w:rsidP="003946C7">
      <w:pPr>
        <w:pStyle w:val="NormalWeb"/>
        <w:numPr>
          <w:ilvl w:val="0"/>
          <w:numId w:val="41"/>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Être dirigé par l</w:t>
      </w:r>
      <w:r w:rsidR="003946C7" w:rsidRPr="00C12958">
        <w:rPr>
          <w:rFonts w:ascii="Redaction 20" w:hAnsi="Redaction 20" w:cs="Arial"/>
          <w:color w:val="000000" w:themeColor="text1"/>
          <w:sz w:val="22"/>
          <w:szCs w:val="22"/>
          <w:lang w:val="fr-FR"/>
        </w:rPr>
        <w:t xml:space="preserve">es personnes concernées </w:t>
      </w:r>
      <w:r w:rsidRPr="00C12958">
        <w:rPr>
          <w:rFonts w:ascii="Redaction 20" w:hAnsi="Redaction 20" w:cs="Arial"/>
          <w:color w:val="000000" w:themeColor="text1"/>
          <w:sz w:val="22"/>
          <w:szCs w:val="22"/>
          <w:lang w:val="fr-FR"/>
        </w:rPr>
        <w:t xml:space="preserve">(cela signifie que les personnes les </w:t>
      </w:r>
      <w:r w:rsidR="00FA4891" w:rsidRPr="00C12958">
        <w:rPr>
          <w:rFonts w:ascii="Redaction 20" w:hAnsi="Redaction 20" w:cs="Arial"/>
          <w:color w:val="000000" w:themeColor="text1"/>
          <w:sz w:val="22"/>
          <w:szCs w:val="22"/>
          <w:lang w:val="fr-FR"/>
        </w:rPr>
        <w:t xml:space="preserve">directement </w:t>
      </w:r>
      <w:r w:rsidRPr="00C12958">
        <w:rPr>
          <w:rFonts w:ascii="Redaction 20" w:hAnsi="Redaction 20" w:cs="Arial"/>
          <w:color w:val="000000" w:themeColor="text1"/>
          <w:sz w:val="22"/>
          <w:szCs w:val="22"/>
          <w:lang w:val="fr-FR"/>
        </w:rPr>
        <w:t>touchées par les questions sur lesquelles vous travaillez sont représentées au sein de votre direction, de votre processus décisionnel et de la mise en œuvre de vos activités.)</w:t>
      </w:r>
    </w:p>
    <w:p w14:paraId="7F93ACB0"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lastRenderedPageBreak/>
        <w:t>Les particuliers peuvent-ils postuler ?</w:t>
      </w:r>
    </w:p>
    <w:p w14:paraId="5F54EA73"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Non. Ce fonds est spécifiquement destiné aux actions menées au sein de groupes, de collectifs et d'organisations.</w:t>
      </w:r>
    </w:p>
    <w:p w14:paraId="57B32A0C"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Pouvons-nous postuler avec une autre organisation ?</w:t>
      </w:r>
    </w:p>
    <w:p w14:paraId="0F60FA42"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Oui. Les candidatures en collaboration sont les bienvenues. Seule l'organisation chef de file d'une candidature collaborative doit remplir tous les critères d'éligibilité.</w:t>
      </w:r>
    </w:p>
    <w:p w14:paraId="166D7F09" w14:textId="77E4CCB0"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 xml:space="preserve">Que voulez-vous dire par « basé en Europe » et « vos activités doivent </w:t>
      </w:r>
      <w:r w:rsidR="003946C7" w:rsidRPr="00C12958">
        <w:rPr>
          <w:rFonts w:ascii="Redaction 20" w:hAnsi="Redaction 20" w:cs="Arial"/>
          <w:b/>
          <w:bCs/>
          <w:color w:val="000000" w:themeColor="text1"/>
          <w:sz w:val="22"/>
          <w:szCs w:val="22"/>
          <w:lang w:val="fr-FR"/>
        </w:rPr>
        <w:t>concerner</w:t>
      </w:r>
      <w:r w:rsidRPr="00C12958">
        <w:rPr>
          <w:rFonts w:ascii="Redaction 20" w:hAnsi="Redaction 20" w:cs="Arial"/>
          <w:b/>
          <w:bCs/>
          <w:color w:val="000000" w:themeColor="text1"/>
          <w:sz w:val="22"/>
          <w:szCs w:val="22"/>
          <w:lang w:val="fr-FR"/>
        </w:rPr>
        <w:t xml:space="preserve"> l’Europe » ?</w:t>
      </w:r>
    </w:p>
    <w:p w14:paraId="01AF3392"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Nous souhaitons soutenir l’organisation sur le terrain en Europe et/ou les actions qui conduisent à un changement également en Europe. Par « basé en Europe », nous entendons qu’au moins 50 % de votre groupe doit être basé dans un ou plusieurs pays membres du Conseil de l’Europe. En ce qui concerne l’orientation de vos activités, nous comprenons que bon nombre des enjeux et défis numériques rencontrés sont mondiaux et que votre vision du changement en Europe peut découler de diverses stratégies, impliquant un travail de construction de mouvements internationaux/transcontinentaux qui pourrait, à certains égards, décentrer l’Europe. Si vous travaillez ou construisez une coalition avec des groupes hors d’Europe sur un sujet qui concerne également l’Europe, cela entre dans le champ d’application de ce fonds.</w:t>
      </w:r>
    </w:p>
    <w:p w14:paraId="395A1D77"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Et si le travail que nous menons en Europe vise à lutter contre des dynamiques de pouvoir et des pratiques néfastes en dehors de l’Europe ? Ce travail serait-il éligible ?</w:t>
      </w:r>
    </w:p>
    <w:p w14:paraId="51292544" w14:textId="7FC76688"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Absolument ! Nous vous invitons à soumettre des candidatures pour des projets à l’intersection de la technologie et de la justice qui relient des stratégies visant à lutter contre les </w:t>
      </w:r>
      <w:r w:rsidR="003946C7" w:rsidRPr="00C12958">
        <w:rPr>
          <w:rFonts w:ascii="Redaction 20" w:hAnsi="Redaction 20" w:cs="Arial"/>
          <w:color w:val="000000" w:themeColor="text1"/>
          <w:sz w:val="22"/>
          <w:szCs w:val="22"/>
          <w:lang w:val="fr-FR"/>
        </w:rPr>
        <w:t xml:space="preserve">violences </w:t>
      </w:r>
      <w:r w:rsidRPr="00C12958">
        <w:rPr>
          <w:rFonts w:ascii="Redaction 20" w:hAnsi="Redaction 20" w:cs="Arial"/>
          <w:color w:val="000000" w:themeColor="text1"/>
          <w:sz w:val="22"/>
          <w:szCs w:val="22"/>
          <w:lang w:val="fr-FR"/>
        </w:rPr>
        <w:t>structurel</w:t>
      </w:r>
      <w:r w:rsidR="003946C7" w:rsidRPr="00C12958">
        <w:rPr>
          <w:rFonts w:ascii="Redaction 20" w:hAnsi="Redaction 20" w:cs="Arial"/>
          <w:color w:val="000000" w:themeColor="text1"/>
          <w:sz w:val="22"/>
          <w:szCs w:val="22"/>
          <w:lang w:val="fr-FR"/>
        </w:rPr>
        <w:t>les</w:t>
      </w:r>
      <w:r w:rsidRPr="00C12958">
        <w:rPr>
          <w:rFonts w:ascii="Redaction 20" w:hAnsi="Redaction 20" w:cs="Arial"/>
          <w:color w:val="000000" w:themeColor="text1"/>
          <w:sz w:val="22"/>
          <w:szCs w:val="22"/>
          <w:lang w:val="fr-FR"/>
        </w:rPr>
        <w:t xml:space="preserve"> et les dynamiques de pouvoir à l’échelle internationale, par exemple des initiatives impliquant une organisation locale en Europe pour résister à </w:t>
      </w:r>
      <w:r w:rsidRPr="00C12958">
        <w:rPr>
          <w:rFonts w:ascii="Redaction 20" w:hAnsi="Redaction 20" w:cs="Arial"/>
          <w:color w:val="000000" w:themeColor="text1"/>
          <w:sz w:val="22"/>
          <w:szCs w:val="22"/>
          <w:lang w:val="fr-FR"/>
        </w:rPr>
        <w:t>des idéologies politiques néfastes provenant d’une autre région et favorisées par l</w:t>
      </w:r>
      <w:r w:rsidR="003946C7" w:rsidRPr="00C12958">
        <w:rPr>
          <w:rFonts w:ascii="Redaction 20" w:hAnsi="Redaction 20" w:cs="Arial"/>
          <w:color w:val="000000" w:themeColor="text1"/>
          <w:sz w:val="22"/>
          <w:szCs w:val="22"/>
          <w:lang w:val="fr-FR"/>
        </w:rPr>
        <w:t>es nouvelles technologies.</w:t>
      </w:r>
    </w:p>
    <w:p w14:paraId="4A4C89EE" w14:textId="77777777" w:rsidR="00F0638F" w:rsidRPr="00C12958" w:rsidRDefault="00F0638F" w:rsidP="003946C7">
      <w:pPr>
        <w:pStyle w:val="Heading2"/>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u w:val="single"/>
          <w:lang w:val="fr-FR"/>
        </w:rPr>
        <w:t>Financement</w:t>
      </w:r>
    </w:p>
    <w:p w14:paraId="75543D89"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Quel montant peut-on demander ?</w:t>
      </w:r>
    </w:p>
    <w:p w14:paraId="3BC994F3"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Vous pouvez demander un montant compris entre 10 000 et 50 000 euros.</w:t>
      </w:r>
    </w:p>
    <w:p w14:paraId="3F640292"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Quelle est la durée du financement ?</w:t>
      </w:r>
    </w:p>
    <w:p w14:paraId="7AC38223"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Le financement peut être utilisé sur une période maximale de deux ans, entre 2026 et 2028.</w:t>
      </w:r>
    </w:p>
    <w:p w14:paraId="39647685"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Quel est le montant total disponible ?</w:t>
      </w:r>
    </w:p>
    <w:p w14:paraId="174976C2" w14:textId="6ADECD6F" w:rsidR="004F4F0B"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Pour la première phase, le Fonds distribuera un montant total de 500 000 euros.</w:t>
      </w:r>
    </w:p>
    <w:p w14:paraId="39350B4C" w14:textId="77777777" w:rsidR="00F0638F" w:rsidRPr="00C12958" w:rsidRDefault="00F0638F" w:rsidP="003946C7">
      <w:pPr>
        <w:pStyle w:val="Heading2"/>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u w:val="single"/>
          <w:lang w:val="fr-FR"/>
        </w:rPr>
        <w:t>Procédure de candidature</w:t>
      </w:r>
    </w:p>
    <w:p w14:paraId="42FF4211" w14:textId="77777777" w:rsidR="00F0638F" w:rsidRPr="00C12958" w:rsidRDefault="00F0638F" w:rsidP="003946C7">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Comment postuler ?</w:t>
      </w:r>
    </w:p>
    <w:p w14:paraId="47CE5109" w14:textId="77777777" w:rsidR="00F0638F" w:rsidRPr="00C12958" w:rsidRDefault="00F0638F" w:rsidP="00CE6F00">
      <w:pPr>
        <w:pStyle w:val="NormalWeb"/>
        <w:numPr>
          <w:ilvl w:val="0"/>
          <w:numId w:val="47"/>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Lisez le dossier de candidature </w:t>
      </w:r>
    </w:p>
    <w:p w14:paraId="274AD454" w14:textId="77777777" w:rsidR="00F0638F" w:rsidRPr="00C12958" w:rsidRDefault="00F0638F" w:rsidP="00CE6F00">
      <w:pPr>
        <w:pStyle w:val="NormalWeb"/>
        <w:numPr>
          <w:ilvl w:val="0"/>
          <w:numId w:val="47"/>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Participez à un webinaire sans inscription préalable</w:t>
      </w:r>
      <w:r w:rsidRPr="00C12958">
        <w:rPr>
          <w:rFonts w:ascii="Redaction 20" w:hAnsi="Redaction 20" w:cs="Arial"/>
          <w:color w:val="000000" w:themeColor="text1"/>
          <w:sz w:val="22"/>
          <w:szCs w:val="22"/>
          <w:lang w:val="fr-FR"/>
        </w:rPr>
        <w:t xml:space="preserve"> (facultatif)</w:t>
      </w:r>
    </w:p>
    <w:p w14:paraId="1CE343AF" w14:textId="77777777" w:rsidR="00F0638F" w:rsidRPr="00C12958" w:rsidRDefault="00F0638F" w:rsidP="00CE6F00">
      <w:pPr>
        <w:pStyle w:val="NormalWeb"/>
        <w:numPr>
          <w:ilvl w:val="0"/>
          <w:numId w:val="47"/>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Inscrivez-vous</w:t>
      </w:r>
      <w:r w:rsidRPr="00C12958">
        <w:rPr>
          <w:rFonts w:ascii="Redaction 20" w:hAnsi="Redaction 20" w:cs="Arial"/>
          <w:color w:val="000000" w:themeColor="text1"/>
          <w:sz w:val="22"/>
          <w:szCs w:val="22"/>
          <w:lang w:val="fr-FR"/>
        </w:rPr>
        <w:t xml:space="preserve"> sur la plateforme de subventions </w:t>
      </w:r>
      <w:proofErr w:type="spellStart"/>
      <w:r w:rsidRPr="00C12958">
        <w:rPr>
          <w:rFonts w:ascii="Redaction 20" w:hAnsi="Redaction 20" w:cs="Arial"/>
          <w:color w:val="000000" w:themeColor="text1"/>
          <w:sz w:val="22"/>
          <w:szCs w:val="22"/>
          <w:lang w:val="fr-FR"/>
        </w:rPr>
        <w:t>Weaving</w:t>
      </w:r>
      <w:proofErr w:type="spellEnd"/>
      <w:r w:rsidRPr="00C12958">
        <w:rPr>
          <w:rFonts w:ascii="Redaction 20" w:hAnsi="Redaction 20" w:cs="Arial"/>
          <w:color w:val="000000" w:themeColor="text1"/>
          <w:sz w:val="22"/>
          <w:szCs w:val="22"/>
          <w:lang w:val="fr-FR"/>
        </w:rPr>
        <w:t xml:space="preserve"> </w:t>
      </w:r>
      <w:proofErr w:type="spellStart"/>
      <w:r w:rsidRPr="00C12958">
        <w:rPr>
          <w:rFonts w:ascii="Redaction 20" w:hAnsi="Redaction 20" w:cs="Arial"/>
          <w:color w:val="000000" w:themeColor="text1"/>
          <w:sz w:val="22"/>
          <w:szCs w:val="22"/>
          <w:lang w:val="fr-FR"/>
        </w:rPr>
        <w:t>Liberation</w:t>
      </w:r>
      <w:proofErr w:type="spellEnd"/>
      <w:r w:rsidRPr="00C12958">
        <w:rPr>
          <w:rFonts w:ascii="Redaction 20" w:hAnsi="Redaction 20" w:cs="Arial"/>
          <w:color w:val="000000" w:themeColor="text1"/>
          <w:sz w:val="22"/>
          <w:szCs w:val="22"/>
          <w:lang w:val="fr-FR"/>
        </w:rPr>
        <w:t xml:space="preserve"> </w:t>
      </w:r>
    </w:p>
    <w:p w14:paraId="532AF974" w14:textId="47B59A0A" w:rsidR="00F0638F" w:rsidRPr="00C12958" w:rsidRDefault="00F0638F" w:rsidP="00CE6F00">
      <w:pPr>
        <w:pStyle w:val="NormalWeb"/>
        <w:numPr>
          <w:ilvl w:val="0"/>
          <w:numId w:val="47"/>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Soumettez votre candidature</w:t>
      </w:r>
      <w:r w:rsidRPr="00C12958">
        <w:rPr>
          <w:rFonts w:ascii="Redaction 20" w:hAnsi="Redaction 20" w:cs="Arial"/>
          <w:color w:val="000000" w:themeColor="text1"/>
          <w:sz w:val="22"/>
          <w:szCs w:val="22"/>
          <w:lang w:val="fr-FR"/>
        </w:rPr>
        <w:t xml:space="preserve"> via la plateforme</w:t>
      </w:r>
    </w:p>
    <w:p w14:paraId="32B0AB10" w14:textId="77777777" w:rsidR="00F0638F" w:rsidRPr="00C12958" w:rsidRDefault="00F0638F" w:rsidP="003946C7">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Une fois votre candidature reçue, nous suivrons les étapes suivantes :</w:t>
      </w:r>
    </w:p>
    <w:p w14:paraId="2A541B44" w14:textId="77777777" w:rsidR="00F0638F" w:rsidRPr="00C12958" w:rsidRDefault="00F0638F" w:rsidP="003946C7">
      <w:pPr>
        <w:pStyle w:val="NormalWeb"/>
        <w:numPr>
          <w:ilvl w:val="0"/>
          <w:numId w:val="43"/>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Vérification de l'éligibilité</w:t>
      </w:r>
      <w:r w:rsidRPr="00C12958">
        <w:rPr>
          <w:rFonts w:ascii="Redaction 20" w:hAnsi="Redaction 20" w:cs="Arial"/>
          <w:color w:val="000000" w:themeColor="text1"/>
          <w:sz w:val="22"/>
          <w:szCs w:val="22"/>
          <w:lang w:val="fr-FR"/>
        </w:rPr>
        <w:t xml:space="preserve"> par l'équipe de </w:t>
      </w:r>
      <w:proofErr w:type="spellStart"/>
      <w:r w:rsidRPr="00C12958">
        <w:rPr>
          <w:rFonts w:ascii="Redaction 20" w:hAnsi="Redaction 20" w:cs="Arial"/>
          <w:color w:val="000000" w:themeColor="text1"/>
          <w:sz w:val="22"/>
          <w:szCs w:val="22"/>
          <w:lang w:val="fr-FR"/>
        </w:rPr>
        <w:t>Weaving</w:t>
      </w:r>
      <w:proofErr w:type="spellEnd"/>
      <w:r w:rsidRPr="00C12958">
        <w:rPr>
          <w:rFonts w:ascii="Redaction 20" w:hAnsi="Redaction 20" w:cs="Arial"/>
          <w:color w:val="000000" w:themeColor="text1"/>
          <w:sz w:val="22"/>
          <w:szCs w:val="22"/>
          <w:lang w:val="fr-FR"/>
        </w:rPr>
        <w:t xml:space="preserve"> </w:t>
      </w:r>
      <w:proofErr w:type="spellStart"/>
      <w:r w:rsidRPr="00C12958">
        <w:rPr>
          <w:rFonts w:ascii="Redaction 20" w:hAnsi="Redaction 20" w:cs="Arial"/>
          <w:color w:val="000000" w:themeColor="text1"/>
          <w:sz w:val="22"/>
          <w:szCs w:val="22"/>
          <w:lang w:val="fr-FR"/>
        </w:rPr>
        <w:t>Liberation</w:t>
      </w:r>
      <w:proofErr w:type="spellEnd"/>
    </w:p>
    <w:p w14:paraId="6413ABF4" w14:textId="77777777" w:rsidR="00F0638F" w:rsidRPr="00C12958" w:rsidRDefault="00F0638F" w:rsidP="003946C7">
      <w:pPr>
        <w:pStyle w:val="NormalWeb"/>
        <w:numPr>
          <w:ilvl w:val="0"/>
          <w:numId w:val="43"/>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Sélection préliminaire par le Peer Circle</w:t>
      </w:r>
    </w:p>
    <w:p w14:paraId="43E39BFE" w14:textId="77777777" w:rsidR="00F0638F" w:rsidRPr="00C12958" w:rsidRDefault="00F0638F" w:rsidP="003946C7">
      <w:pPr>
        <w:pStyle w:val="NormalWeb"/>
        <w:numPr>
          <w:ilvl w:val="0"/>
          <w:numId w:val="43"/>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Décision finale</w:t>
      </w:r>
      <w:r w:rsidRPr="00C12958">
        <w:rPr>
          <w:rFonts w:ascii="Redaction 20" w:hAnsi="Redaction 20" w:cs="Arial"/>
          <w:color w:val="000000" w:themeColor="text1"/>
          <w:sz w:val="22"/>
          <w:szCs w:val="22"/>
          <w:lang w:val="fr-FR"/>
        </w:rPr>
        <w:t xml:space="preserve"> par le Peer Circle</w:t>
      </w:r>
    </w:p>
    <w:p w14:paraId="5C8BB9FE" w14:textId="798C87D6" w:rsidR="004F4F0B" w:rsidRDefault="00F0638F" w:rsidP="00C12958">
      <w:pPr>
        <w:pStyle w:val="NormalWeb"/>
        <w:numPr>
          <w:ilvl w:val="0"/>
          <w:numId w:val="43"/>
        </w:numPr>
        <w:jc w:val="both"/>
        <w:rPr>
          <w:rFonts w:ascii="Redaction 20" w:hAnsi="Redaction 20" w:cs="Arial"/>
          <w:color w:val="000000" w:themeColor="text1"/>
          <w:sz w:val="22"/>
          <w:szCs w:val="22"/>
          <w:lang w:val="fr-FR"/>
        </w:rPr>
      </w:pPr>
      <w:proofErr w:type="spellStart"/>
      <w:r w:rsidRPr="00C12958">
        <w:rPr>
          <w:rFonts w:ascii="Redaction 20" w:hAnsi="Redaction 20" w:cs="Arial"/>
          <w:color w:val="000000" w:themeColor="text1"/>
          <w:sz w:val="22"/>
          <w:szCs w:val="22"/>
          <w:lang w:val="fr-FR"/>
        </w:rPr>
        <w:t>Weaving</w:t>
      </w:r>
      <w:proofErr w:type="spellEnd"/>
      <w:r w:rsidRPr="00C12958">
        <w:rPr>
          <w:rFonts w:ascii="Redaction 20" w:hAnsi="Redaction 20" w:cs="Arial"/>
          <w:color w:val="000000" w:themeColor="text1"/>
          <w:sz w:val="22"/>
          <w:szCs w:val="22"/>
          <w:lang w:val="fr-FR"/>
        </w:rPr>
        <w:t xml:space="preserve"> </w:t>
      </w:r>
      <w:proofErr w:type="spellStart"/>
      <w:r w:rsidRPr="00C12958">
        <w:rPr>
          <w:rFonts w:ascii="Redaction 20" w:hAnsi="Redaction 20" w:cs="Arial"/>
          <w:color w:val="000000" w:themeColor="text1"/>
          <w:sz w:val="22"/>
          <w:szCs w:val="22"/>
          <w:lang w:val="fr-FR"/>
        </w:rPr>
        <w:t>Liberation</w:t>
      </w:r>
      <w:proofErr w:type="spellEnd"/>
      <w:r w:rsidRPr="00C12958">
        <w:rPr>
          <w:rFonts w:ascii="Redaction 20" w:hAnsi="Redaction 20" w:cs="Arial"/>
          <w:color w:val="000000" w:themeColor="text1"/>
          <w:sz w:val="22"/>
          <w:szCs w:val="22"/>
          <w:lang w:val="fr-FR"/>
        </w:rPr>
        <w:t xml:space="preserve"> informera les candidats des décisions</w:t>
      </w:r>
      <w:r w:rsidR="00C12958">
        <w:rPr>
          <w:rFonts w:ascii="Redaction 20" w:hAnsi="Redaction 20" w:cs="Arial"/>
          <w:color w:val="000000" w:themeColor="text1"/>
          <w:sz w:val="22"/>
          <w:szCs w:val="22"/>
          <w:lang w:val="fr-FR"/>
        </w:rPr>
        <w:t>.</w:t>
      </w:r>
    </w:p>
    <w:p w14:paraId="65652E58"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lastRenderedPageBreak/>
        <w:t>Quelles sont vos procédures de vérification préalable ?</w:t>
      </w:r>
    </w:p>
    <w:p w14:paraId="75AFCD97" w14:textId="77777777" w:rsidR="00C12958" w:rsidRP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En tant qu'organisation à but non lucratif hébergée par le Digital Freedom </w:t>
      </w:r>
      <w:proofErr w:type="spellStart"/>
      <w:r w:rsidRPr="00C12958">
        <w:rPr>
          <w:rFonts w:ascii="Redaction 20" w:hAnsi="Redaction 20" w:cs="Arial"/>
          <w:color w:val="000000" w:themeColor="text1"/>
          <w:sz w:val="22"/>
          <w:szCs w:val="22"/>
          <w:lang w:val="fr-FR"/>
        </w:rPr>
        <w:t>Fund</w:t>
      </w:r>
      <w:proofErr w:type="spellEnd"/>
      <w:r w:rsidRPr="00C12958">
        <w:rPr>
          <w:rFonts w:ascii="Redaction 20" w:hAnsi="Redaction 20" w:cs="Arial"/>
          <w:color w:val="000000" w:themeColor="text1"/>
          <w:sz w:val="22"/>
          <w:szCs w:val="22"/>
          <w:lang w:val="fr-FR"/>
        </w:rPr>
        <w:t xml:space="preserve"> aux Pays-Bas, nous sommes légalement tenus de mener des procédures de vérification préalable afin de nous assurer que les candidats sont en mesure de recevoir des fonds, de les gérer et de mener à bien des actions conformes à la mission du Digital Justice </w:t>
      </w:r>
      <w:proofErr w:type="spellStart"/>
      <w:r w:rsidRPr="00C12958">
        <w:rPr>
          <w:rFonts w:ascii="Redaction 20" w:hAnsi="Redaction 20" w:cs="Arial"/>
          <w:color w:val="000000" w:themeColor="text1"/>
          <w:sz w:val="22"/>
          <w:szCs w:val="22"/>
          <w:lang w:val="fr-FR"/>
        </w:rPr>
        <w:t>Fund</w:t>
      </w:r>
      <w:proofErr w:type="spellEnd"/>
      <w:r w:rsidRPr="00C12958">
        <w:rPr>
          <w:rFonts w:ascii="Redaction 20" w:hAnsi="Redaction 20" w:cs="Arial"/>
          <w:color w:val="000000" w:themeColor="text1"/>
          <w:sz w:val="22"/>
          <w:szCs w:val="22"/>
          <w:lang w:val="fr-FR"/>
        </w:rPr>
        <w:t>. Notre objectif est de vous imposer le moins de contraintes administratives possible dans le cadre de ce processus.</w:t>
      </w:r>
    </w:p>
    <w:p w14:paraId="746F2212" w14:textId="77777777" w:rsidR="00C12958" w:rsidRP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Vous remarquerez dans le formulaire de candidature que nous posons des questions spécifiques sur l’organisation et sa direction. Nous vous demandons également de joindre tous les documents constitutifs, les états financiers et les références.</w:t>
      </w:r>
    </w:p>
    <w:p w14:paraId="667B1548" w14:textId="77777777" w:rsidR="00C12958" w:rsidRP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Notre intention est d’alléger au maximum la charge pour les candidats tout en veillant à respecter nos obligations légales. Si vous avez besoin d’aide, n’hésitez pas à participer à l’un de nos webinaires ou à contacter l’équipe à l’adresse digitaljusticefund@weavingliberation.org</w:t>
      </w:r>
    </w:p>
    <w:p w14:paraId="1AEC5808"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Quelles sont les exigences en matière de rapports pour vos subventions ?</w:t>
      </w:r>
    </w:p>
    <w:p w14:paraId="77F9DB75" w14:textId="77777777" w:rsidR="00C12958" w:rsidRP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Dans le cadre de notre engagement à rééquilibrer les rapports de force dans le domaine de l'octroi de subventions, nous souhaitons mettre en place un processus de rapport allégé à la fin de votre subvention, consistant par exemple à fournir quelques documents financiers de base sur la manière dont la subvention a été dépensée. Les modalités seront convenues au début de votre subvention.</w:t>
      </w:r>
    </w:p>
    <w:p w14:paraId="141C28A3" w14:textId="77777777" w:rsid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Nous sommes ravis de nous engager dans un parcours d'apprentissage </w:t>
      </w:r>
      <w:proofErr w:type="spellStart"/>
      <w:r w:rsidRPr="00C12958">
        <w:rPr>
          <w:rFonts w:ascii="Redaction 20" w:hAnsi="Redaction 20" w:cs="Arial"/>
          <w:color w:val="000000" w:themeColor="text1"/>
          <w:sz w:val="22"/>
          <w:szCs w:val="22"/>
          <w:lang w:val="fr-FR"/>
        </w:rPr>
        <w:t>co-conçu</w:t>
      </w:r>
      <w:proofErr w:type="spellEnd"/>
      <w:r w:rsidRPr="00C12958">
        <w:rPr>
          <w:rFonts w:ascii="Redaction 20" w:hAnsi="Redaction 20" w:cs="Arial"/>
          <w:color w:val="000000" w:themeColor="text1"/>
          <w:sz w:val="22"/>
          <w:szCs w:val="22"/>
          <w:lang w:val="fr-FR"/>
        </w:rPr>
        <w:t xml:space="preserve"> avec nos bénéficiaires, au cours duquel ils auront la possibilité de choisir les questions ou les réflexions qui les intéressent ou qui leur semblent cruciales. Vous aurez également l'occasion de nous faire part de vos commentaires sur nos pratiques et nos processus en tant que bailleur de fonds.</w:t>
      </w:r>
    </w:p>
    <w:p w14:paraId="0A966029" w14:textId="186C76F4" w:rsidR="00C12958" w:rsidRP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lastRenderedPageBreak/>
        <w:t>Quelles sont les dates limites à retenir ?</w:t>
      </w:r>
    </w:p>
    <w:p w14:paraId="45F3CB7A" w14:textId="77777777" w:rsidR="00C12958" w:rsidRPr="00C12958" w:rsidRDefault="00C12958" w:rsidP="00C12958">
      <w:pPr>
        <w:pStyle w:val="NormalWeb"/>
        <w:numPr>
          <w:ilvl w:val="0"/>
          <w:numId w:val="44"/>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20 mai</w:t>
      </w:r>
      <w:r w:rsidRPr="00C12958">
        <w:rPr>
          <w:rFonts w:ascii="Redaction 20" w:hAnsi="Redaction 20" w:cs="Arial"/>
          <w:color w:val="000000" w:themeColor="text1"/>
          <w:sz w:val="22"/>
          <w:szCs w:val="22"/>
          <w:lang w:val="fr-FR"/>
        </w:rPr>
        <w:t xml:space="preserve"> </w:t>
      </w:r>
      <w:r w:rsidRPr="00C12958">
        <w:rPr>
          <w:rFonts w:ascii="Redaction 20" w:hAnsi="Redaction 20" w:cs="Arial"/>
          <w:b/>
          <w:bCs/>
          <w:color w:val="000000" w:themeColor="text1"/>
          <w:sz w:val="22"/>
          <w:szCs w:val="22"/>
          <w:lang w:val="fr-FR"/>
        </w:rPr>
        <w:t xml:space="preserve">2026, </w:t>
      </w:r>
      <w:proofErr w:type="gramStart"/>
      <w:r w:rsidRPr="00C12958">
        <w:rPr>
          <w:rFonts w:ascii="Redaction 20" w:hAnsi="Redaction 20" w:cs="Arial"/>
          <w:b/>
          <w:bCs/>
          <w:color w:val="000000" w:themeColor="text1"/>
          <w:sz w:val="22"/>
          <w:szCs w:val="22"/>
          <w:lang w:val="fr-FR"/>
        </w:rPr>
        <w:t>12:</w:t>
      </w:r>
      <w:proofErr w:type="gramEnd"/>
      <w:r w:rsidRPr="00C12958">
        <w:rPr>
          <w:rFonts w:ascii="Redaction 20" w:hAnsi="Redaction 20" w:cs="Arial"/>
          <w:b/>
          <w:bCs/>
          <w:color w:val="000000" w:themeColor="text1"/>
          <w:sz w:val="22"/>
          <w:szCs w:val="22"/>
          <w:lang w:val="fr-FR"/>
        </w:rPr>
        <w:t>30 UTC+1</w:t>
      </w:r>
      <w:r w:rsidRPr="00C12958">
        <w:rPr>
          <w:rFonts w:ascii="Redaction 20" w:hAnsi="Redaction 20" w:cs="Arial"/>
          <w:color w:val="000000" w:themeColor="text1"/>
          <w:sz w:val="22"/>
          <w:szCs w:val="22"/>
          <w:lang w:val="fr-FR"/>
        </w:rPr>
        <w:t>– Webinaire facultatif pour en savoir plus sur le fonds.</w:t>
      </w:r>
    </w:p>
    <w:p w14:paraId="34D1E535" w14:textId="77777777" w:rsidR="00C12958" w:rsidRPr="00C12958" w:rsidRDefault="00C12958" w:rsidP="00C12958">
      <w:pPr>
        <w:pStyle w:val="NormalWeb"/>
        <w:numPr>
          <w:ilvl w:val="0"/>
          <w:numId w:val="44"/>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Dimanche 24 mai 2026, 23 h 59 UTC+1</w:t>
      </w:r>
      <w:r w:rsidRPr="00C12958">
        <w:rPr>
          <w:rFonts w:ascii="Redaction 20" w:hAnsi="Redaction 20" w:cs="Arial"/>
          <w:color w:val="000000" w:themeColor="text1"/>
          <w:sz w:val="22"/>
          <w:szCs w:val="22"/>
          <w:lang w:val="fr-FR"/>
        </w:rPr>
        <w:t xml:space="preserve"> – Date limite pour avoir inscrit votre organisation sur la plateforme dédiée à la subvention. Il n’est pas nécessaire d’avoir rempli votre demande à cette date.</w:t>
      </w:r>
    </w:p>
    <w:p w14:paraId="7352EC94" w14:textId="77777777" w:rsidR="00C12958" w:rsidRPr="00C12958" w:rsidRDefault="00C12958" w:rsidP="00C12958">
      <w:pPr>
        <w:pStyle w:val="NormalWeb"/>
        <w:numPr>
          <w:ilvl w:val="0"/>
          <w:numId w:val="44"/>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27 mai 2026, 16</w:t>
      </w:r>
      <w:r w:rsidRPr="00C12958">
        <w:rPr>
          <w:rFonts w:ascii="Cambria" w:hAnsi="Cambria" w:cs="Cambria"/>
          <w:b/>
          <w:bCs/>
          <w:color w:val="000000" w:themeColor="text1"/>
          <w:sz w:val="22"/>
          <w:szCs w:val="22"/>
          <w:lang w:val="fr-FR"/>
        </w:rPr>
        <w:t> </w:t>
      </w:r>
      <w:r w:rsidRPr="00C12958">
        <w:rPr>
          <w:rFonts w:ascii="Redaction 20" w:hAnsi="Redaction 20" w:cs="Arial"/>
          <w:b/>
          <w:bCs/>
          <w:color w:val="000000" w:themeColor="text1"/>
          <w:sz w:val="22"/>
          <w:szCs w:val="22"/>
          <w:lang w:val="fr-FR"/>
        </w:rPr>
        <w:t>:</w:t>
      </w:r>
      <w:proofErr w:type="gramStart"/>
      <w:r w:rsidRPr="00C12958">
        <w:rPr>
          <w:rFonts w:ascii="Redaction 20" w:hAnsi="Redaction 20" w:cs="Arial"/>
          <w:b/>
          <w:bCs/>
          <w:color w:val="000000" w:themeColor="text1"/>
          <w:sz w:val="22"/>
          <w:szCs w:val="22"/>
          <w:lang w:val="fr-FR"/>
        </w:rPr>
        <w:t>30  UTC</w:t>
      </w:r>
      <w:proofErr w:type="gramEnd"/>
      <w:r w:rsidRPr="00C12958">
        <w:rPr>
          <w:rFonts w:ascii="Redaction 20" w:hAnsi="Redaction 20" w:cs="Arial"/>
          <w:b/>
          <w:bCs/>
          <w:color w:val="000000" w:themeColor="text1"/>
          <w:sz w:val="22"/>
          <w:szCs w:val="22"/>
          <w:lang w:val="fr-FR"/>
        </w:rPr>
        <w:t>+1</w:t>
      </w:r>
      <w:r w:rsidRPr="00C12958">
        <w:rPr>
          <w:rFonts w:ascii="Redaction 20" w:hAnsi="Redaction 20" w:cs="Arial"/>
          <w:color w:val="000000" w:themeColor="text1"/>
          <w:sz w:val="22"/>
          <w:szCs w:val="22"/>
          <w:lang w:val="fr-FR"/>
        </w:rPr>
        <w:t>– Webinaire facultatif pour en savoir plus sur le fonds.</w:t>
      </w:r>
    </w:p>
    <w:p w14:paraId="4F4AF129" w14:textId="77777777" w:rsidR="00C12958" w:rsidRPr="00C12958" w:rsidRDefault="00C12958" w:rsidP="00C12958">
      <w:pPr>
        <w:pStyle w:val="NormalWeb"/>
        <w:numPr>
          <w:ilvl w:val="0"/>
          <w:numId w:val="44"/>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Dimanche 21 juin 2026, 23 h 59 UTC+1</w:t>
      </w:r>
      <w:r w:rsidRPr="00C12958">
        <w:rPr>
          <w:rFonts w:ascii="Redaction 20" w:hAnsi="Redaction 20" w:cs="Arial"/>
          <w:color w:val="000000" w:themeColor="text1"/>
          <w:sz w:val="22"/>
          <w:szCs w:val="22"/>
          <w:lang w:val="fr-FR"/>
        </w:rPr>
        <w:t xml:space="preserve"> – Date limite pour soumettre votre candidature complète via la plateforme dédiée aux subventions.</w:t>
      </w:r>
    </w:p>
    <w:p w14:paraId="0912946E" w14:textId="77777777" w:rsidR="00C12958" w:rsidRPr="00C12958" w:rsidRDefault="00C12958" w:rsidP="00C12958">
      <w:pPr>
        <w:pStyle w:val="NormalWeb"/>
        <w:numPr>
          <w:ilvl w:val="0"/>
          <w:numId w:val="44"/>
        </w:numPr>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Début août</w:t>
      </w:r>
      <w:r w:rsidRPr="00C12958">
        <w:rPr>
          <w:rFonts w:ascii="Redaction 20" w:hAnsi="Redaction 20" w:cs="Arial"/>
          <w:color w:val="000000" w:themeColor="text1"/>
          <w:sz w:val="22"/>
          <w:szCs w:val="22"/>
          <w:lang w:val="fr-FR"/>
        </w:rPr>
        <w:t xml:space="preserve"> – Envoi d'un </w:t>
      </w:r>
      <w:proofErr w:type="gramStart"/>
      <w:r w:rsidRPr="00C12958">
        <w:rPr>
          <w:rFonts w:ascii="Redaction 20" w:hAnsi="Redaction 20" w:cs="Arial"/>
          <w:color w:val="000000" w:themeColor="text1"/>
          <w:sz w:val="22"/>
          <w:szCs w:val="22"/>
          <w:lang w:val="fr-FR"/>
        </w:rPr>
        <w:t>e-mail</w:t>
      </w:r>
      <w:proofErr w:type="gramEnd"/>
      <w:r w:rsidRPr="00C12958">
        <w:rPr>
          <w:rFonts w:ascii="Redaction 20" w:hAnsi="Redaction 20" w:cs="Arial"/>
          <w:color w:val="000000" w:themeColor="text1"/>
          <w:sz w:val="22"/>
          <w:szCs w:val="22"/>
          <w:lang w:val="fr-FR"/>
        </w:rPr>
        <w:t xml:space="preserve"> par </w:t>
      </w:r>
      <w:proofErr w:type="spellStart"/>
      <w:r w:rsidRPr="00C12958">
        <w:rPr>
          <w:rFonts w:ascii="Redaction 20" w:hAnsi="Redaction 20" w:cs="Arial"/>
          <w:color w:val="000000" w:themeColor="text1"/>
          <w:sz w:val="22"/>
          <w:szCs w:val="22"/>
          <w:lang w:val="fr-FR"/>
        </w:rPr>
        <w:t>Weaving</w:t>
      </w:r>
      <w:proofErr w:type="spellEnd"/>
      <w:r w:rsidRPr="00C12958">
        <w:rPr>
          <w:rFonts w:ascii="Redaction 20" w:hAnsi="Redaction 20" w:cs="Arial"/>
          <w:color w:val="000000" w:themeColor="text1"/>
          <w:sz w:val="22"/>
          <w:szCs w:val="22"/>
          <w:lang w:val="fr-FR"/>
        </w:rPr>
        <w:t xml:space="preserve"> </w:t>
      </w:r>
      <w:proofErr w:type="spellStart"/>
      <w:r w:rsidRPr="00C12958">
        <w:rPr>
          <w:rFonts w:ascii="Redaction 20" w:hAnsi="Redaction 20" w:cs="Arial"/>
          <w:color w:val="000000" w:themeColor="text1"/>
          <w:sz w:val="22"/>
          <w:szCs w:val="22"/>
          <w:lang w:val="fr-FR"/>
        </w:rPr>
        <w:t>Liberation</w:t>
      </w:r>
      <w:proofErr w:type="spellEnd"/>
      <w:r w:rsidRPr="00C12958">
        <w:rPr>
          <w:rFonts w:ascii="Redaction 20" w:hAnsi="Redaction 20" w:cs="Arial"/>
          <w:color w:val="000000" w:themeColor="text1"/>
          <w:sz w:val="22"/>
          <w:szCs w:val="22"/>
          <w:lang w:val="fr-FR"/>
        </w:rPr>
        <w:t xml:space="preserve"> aux candidats présélectionnés pour les informer du résultat de leur candidature.</w:t>
      </w:r>
    </w:p>
    <w:p w14:paraId="28D4EDF8"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Peut-on postuler par enregistrement audio ?</w:t>
      </w:r>
    </w:p>
    <w:p w14:paraId="7B3D2DCA" w14:textId="174FBF52" w:rsidR="00C12958" w:rsidRPr="00C12958" w:rsidRDefault="00C12958" w:rsidP="00C12958">
      <w:pPr>
        <w:pStyle w:val="NormalWeb"/>
        <w:jc w:val="both"/>
        <w:rPr>
          <w:rFonts w:ascii="Redaction 20" w:hAnsi="Redaction 20"/>
          <w:lang w:val="fr-FR"/>
        </w:rPr>
      </w:pPr>
      <w:r w:rsidRPr="00C12958">
        <w:rPr>
          <w:rFonts w:ascii="Redaction 20" w:hAnsi="Redaction 20" w:cs="Arial"/>
          <w:color w:val="000000" w:themeColor="text1"/>
          <w:sz w:val="22"/>
          <w:szCs w:val="22"/>
          <w:lang w:val="fr-FR"/>
        </w:rPr>
        <w:t xml:space="preserve">Oui. Si vous préférez cette option ou si vous avez des besoins particuliers en matière d'accessibilité qui vous amènent à postuler par enregistrement audio, vous pouvez envoyer un </w:t>
      </w:r>
      <w:proofErr w:type="gramStart"/>
      <w:r w:rsidRPr="00C12958">
        <w:rPr>
          <w:rFonts w:ascii="Redaction 20" w:hAnsi="Redaction 20" w:cs="Arial"/>
          <w:color w:val="000000" w:themeColor="text1"/>
          <w:sz w:val="22"/>
          <w:szCs w:val="22"/>
          <w:lang w:val="fr-FR"/>
        </w:rPr>
        <w:t>e-mail</w:t>
      </w:r>
      <w:proofErr w:type="gramEnd"/>
      <w:r w:rsidRPr="00C12958">
        <w:rPr>
          <w:rFonts w:ascii="Redaction 20" w:hAnsi="Redaction 20" w:cs="Arial"/>
          <w:color w:val="000000" w:themeColor="text1"/>
          <w:sz w:val="22"/>
          <w:szCs w:val="22"/>
          <w:lang w:val="fr-FR"/>
        </w:rPr>
        <w:t xml:space="preserve"> à l'équipe à l'adresse digitaljusticefund@weavingliberation.org pour organiser cela</w:t>
      </w:r>
      <w:r w:rsidRPr="00C12958">
        <w:rPr>
          <w:rFonts w:ascii="Redaction 20" w:hAnsi="Redaction 20"/>
          <w:lang w:val="fr-FR"/>
        </w:rPr>
        <w:t>.</w:t>
      </w:r>
    </w:p>
    <w:p w14:paraId="75129DFC" w14:textId="77777777" w:rsidR="00C12958" w:rsidRPr="00C12958" w:rsidRDefault="00C12958" w:rsidP="00C12958">
      <w:pPr>
        <w:pStyle w:val="Heading2"/>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u w:val="single"/>
          <w:lang w:val="fr-FR"/>
        </w:rPr>
        <w:t>Qui peut accéder à nos données et les consulter ?</w:t>
      </w:r>
    </w:p>
    <w:p w14:paraId="6643B346"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Nous vous demanderons de soumettre votre candidature via </w:t>
      </w:r>
      <w:proofErr w:type="spellStart"/>
      <w:r w:rsidRPr="00C12958">
        <w:rPr>
          <w:rFonts w:ascii="Redaction 20" w:hAnsi="Redaction 20" w:cs="Arial"/>
          <w:color w:val="000000" w:themeColor="text1"/>
          <w:sz w:val="22"/>
          <w:szCs w:val="22"/>
          <w:lang w:val="fr-FR"/>
        </w:rPr>
        <w:t>Hypha</w:t>
      </w:r>
      <w:proofErr w:type="spellEnd"/>
      <w:r w:rsidRPr="00C12958">
        <w:rPr>
          <w:rFonts w:ascii="Redaction 20" w:hAnsi="Redaction 20" w:cs="Arial"/>
          <w:color w:val="000000" w:themeColor="text1"/>
          <w:sz w:val="22"/>
          <w:szCs w:val="22"/>
          <w:lang w:val="fr-FR"/>
        </w:rPr>
        <w:t xml:space="preserve">, un système open source de gestion des candidatures. Le site est hébergé en interne sur un </w:t>
      </w:r>
      <w:hyperlink r:id="rId21" w:history="1">
        <w:r w:rsidRPr="00C12958">
          <w:rPr>
            <w:rStyle w:val="Hyperlink"/>
            <w:rFonts w:ascii="Redaction 20" w:hAnsi="Redaction 20" w:cs="Arial"/>
            <w:color w:val="000000" w:themeColor="text1"/>
            <w:sz w:val="22"/>
            <w:szCs w:val="22"/>
            <w:lang w:val="fr-FR"/>
          </w:rPr>
          <w:t>serveur privé virtuel Greenhost</w:t>
        </w:r>
      </w:hyperlink>
      <w:r w:rsidRPr="00C12958">
        <w:rPr>
          <w:rFonts w:ascii="Redaction 20" w:hAnsi="Redaction 20" w:cs="Arial"/>
          <w:color w:val="000000" w:themeColor="text1"/>
          <w:sz w:val="22"/>
          <w:szCs w:val="22"/>
          <w:lang w:val="fr-FR"/>
        </w:rPr>
        <w:t xml:space="preserve"> situé aux Pays-Bas. Tout envoi de fichiers audio se fera par transfert sécurisé, en accord avec l'équipe de </w:t>
      </w:r>
      <w:proofErr w:type="spellStart"/>
      <w:r w:rsidRPr="00C12958">
        <w:rPr>
          <w:rFonts w:ascii="Redaction 20" w:hAnsi="Redaction 20" w:cs="Arial"/>
          <w:color w:val="000000" w:themeColor="text1"/>
          <w:sz w:val="22"/>
          <w:szCs w:val="22"/>
          <w:lang w:val="fr-FR"/>
        </w:rPr>
        <w:t>Weaving</w:t>
      </w:r>
      <w:proofErr w:type="spellEnd"/>
      <w:r w:rsidRPr="00C12958">
        <w:rPr>
          <w:rFonts w:ascii="Redaction 20" w:hAnsi="Redaction 20" w:cs="Arial"/>
          <w:color w:val="000000" w:themeColor="text1"/>
          <w:sz w:val="22"/>
          <w:szCs w:val="22"/>
          <w:lang w:val="fr-FR"/>
        </w:rPr>
        <w:t xml:space="preserve"> </w:t>
      </w:r>
      <w:proofErr w:type="spellStart"/>
      <w:r w:rsidRPr="00C12958">
        <w:rPr>
          <w:rFonts w:ascii="Redaction 20" w:hAnsi="Redaction 20" w:cs="Arial"/>
          <w:color w:val="000000" w:themeColor="text1"/>
          <w:sz w:val="22"/>
          <w:szCs w:val="22"/>
          <w:lang w:val="fr-FR"/>
        </w:rPr>
        <w:t>Liberation</w:t>
      </w:r>
      <w:proofErr w:type="spellEnd"/>
      <w:r w:rsidRPr="00C12958">
        <w:rPr>
          <w:rFonts w:ascii="Redaction 20" w:hAnsi="Redaction 20" w:cs="Arial"/>
          <w:color w:val="000000" w:themeColor="text1"/>
          <w:sz w:val="22"/>
          <w:szCs w:val="22"/>
          <w:lang w:val="fr-FR"/>
        </w:rPr>
        <w:t>. Vos données ne seront pas conservées sans votre consentement explicite au-delà de la durée de ce cycle de subventions et seront conservées jusqu'alors sur une plateforme sécurisée. Nous vous invitons à ne pas partager de données sensibles qui pourraient vous mettre, vous ou votre groupe, en danger lors de la phase de candidature. Si vous avez des préoccupations spécifiques, n'hésitez pas à nous contacter à l'adresse digitaljusticefund@weavingliberation.org</w:t>
      </w:r>
    </w:p>
    <w:p w14:paraId="4E415F78" w14:textId="77777777" w:rsidR="00C12958" w:rsidRPr="00C12958" w:rsidRDefault="00C12958" w:rsidP="00C12958">
      <w:pPr>
        <w:pStyle w:val="Heading2"/>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u w:val="single"/>
          <w:lang w:val="fr-FR"/>
        </w:rPr>
        <w:t>Prise de décision</w:t>
      </w:r>
    </w:p>
    <w:p w14:paraId="3CF84CAB"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Qui prend les décisions de financement ?</w:t>
      </w:r>
    </w:p>
    <w:p w14:paraId="1CA2204D"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Toutes les décisions de financement seront prises par notre Peer Circle — composé de personnes qui soutiennent et côtoient celles et ceux les plus touchés négativement par les nouvelles technologies et qui possèdent une expérience et une connaissance des violences systémiques ainsi que des savoirs et pratiques transformatrices. Ce groupe a contribué à définir la portée, les processus et l’approche de notre modèle de financement participatif.</w:t>
      </w:r>
    </w:p>
    <w:p w14:paraId="12BDFE32"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Quand recevrons-nous une réponse ?</w:t>
      </w:r>
    </w:p>
    <w:p w14:paraId="1DCD7DF0"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Si vous n'êtes pas présélectionné pour la phase finale du processus, nous vous en informerons d'ici la fin du mois de juillet. Les candidats présélectionnés seront informés dès que les décisions auront été prises, début août.</w:t>
      </w:r>
    </w:p>
    <w:p w14:paraId="6F651562"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p>
    <w:p w14:paraId="13F24F75"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Recevrons-nous des retours sur notre application ?</w:t>
      </w:r>
    </w:p>
    <w:p w14:paraId="51DF02E9"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Nous sommes une petite équipe et, compte tenu de nos capacités, il est peu probable que nous puissions partager des commentaires personnalisés avec tous les candidats au Fonds. Cependant, nous nous engageons à fournir des commentaires à tous les candidats présélectionnés s'ils en font la demande.</w:t>
      </w:r>
    </w:p>
    <w:p w14:paraId="737F8274" w14:textId="77777777" w:rsidR="00C12958" w:rsidRPr="00C12958" w:rsidRDefault="00C12958" w:rsidP="00C12958">
      <w:pPr>
        <w:pStyle w:val="Heading2"/>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u w:val="single"/>
          <w:lang w:val="fr-FR"/>
        </w:rPr>
        <w:t>Assistance</w:t>
      </w:r>
    </w:p>
    <w:p w14:paraId="7DBC85DC" w14:textId="77777777" w:rsidR="00C12958" w:rsidRPr="00C12958" w:rsidRDefault="00C12958" w:rsidP="00C12958">
      <w:pPr>
        <w:pStyle w:val="Heading3"/>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Que faire si nous avons besoin d'aide pour notre candidature ?</w:t>
      </w:r>
    </w:p>
    <w:p w14:paraId="44685483"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Nous voulons nous assurer que chacun se sente soutenu dans la mesure des capacités de notre équipe. Nous vous encourageons à :</w:t>
      </w:r>
    </w:p>
    <w:p w14:paraId="717F0EB6" w14:textId="77777777" w:rsidR="00C12958" w:rsidRPr="00C12958" w:rsidRDefault="00C12958" w:rsidP="00C12958">
      <w:pPr>
        <w:pStyle w:val="NormalWeb"/>
        <w:numPr>
          <w:ilvl w:val="0"/>
          <w:numId w:val="46"/>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Participer à une session de webinaire en libre accès</w:t>
      </w:r>
    </w:p>
    <w:p w14:paraId="32645640" w14:textId="77777777" w:rsidR="00C12958" w:rsidRPr="00C12958" w:rsidRDefault="00C12958" w:rsidP="00C12958">
      <w:pPr>
        <w:pStyle w:val="NormalWeb"/>
        <w:numPr>
          <w:ilvl w:val="0"/>
          <w:numId w:val="46"/>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lastRenderedPageBreak/>
        <w:t xml:space="preserve">Envoyer un </w:t>
      </w:r>
      <w:proofErr w:type="gramStart"/>
      <w:r w:rsidRPr="00C12958">
        <w:rPr>
          <w:rFonts w:ascii="Redaction 20" w:hAnsi="Redaction 20" w:cs="Arial"/>
          <w:color w:val="000000" w:themeColor="text1"/>
          <w:sz w:val="22"/>
          <w:szCs w:val="22"/>
          <w:lang w:val="fr-FR"/>
        </w:rPr>
        <w:t>e-mail</w:t>
      </w:r>
      <w:proofErr w:type="gramEnd"/>
      <w:r w:rsidRPr="00C12958">
        <w:rPr>
          <w:rFonts w:ascii="Redaction 20" w:hAnsi="Redaction 20" w:cs="Arial"/>
          <w:color w:val="000000" w:themeColor="text1"/>
          <w:sz w:val="22"/>
          <w:szCs w:val="22"/>
          <w:lang w:val="fr-FR"/>
        </w:rPr>
        <w:t xml:space="preserve"> à l'équipe à l'adresse digitaljusticefund@weavingliberation.org pour toute question ou demande d'accessibilité</w:t>
      </w:r>
    </w:p>
    <w:p w14:paraId="4E4DB1F0" w14:textId="77777777" w:rsidR="00C12958" w:rsidRPr="00C12958" w:rsidRDefault="00C12958" w:rsidP="00C12958">
      <w:pPr>
        <w:pStyle w:val="NormalWeb"/>
        <w:numPr>
          <w:ilvl w:val="0"/>
          <w:numId w:val="46"/>
        </w:numPr>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Consulter le dossier de candidature complet et la FAQ</w:t>
      </w:r>
    </w:p>
    <w:p w14:paraId="15B0121E"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Des traductions seront-elles disponibles ?</w:t>
      </w:r>
    </w:p>
    <w:p w14:paraId="1EB3B8C8"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Le dossier de candidature est disponible au téléchargement dans d'autres langues que l'anglais, notamment en arabe, bosnien, français, allemand, italien, espagnol et portugais.</w:t>
      </w:r>
    </w:p>
    <w:p w14:paraId="6FC486C0"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b/>
          <w:bCs/>
          <w:color w:val="000000" w:themeColor="text1"/>
          <w:sz w:val="22"/>
          <w:szCs w:val="22"/>
          <w:lang w:val="fr-FR"/>
        </w:rPr>
        <w:t>Puis-je postuler au fonds dans une autre langue que l'anglais ?</w:t>
      </w:r>
    </w:p>
    <w:p w14:paraId="6172797F"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Compte tenu de nos capacités limitées, pour cette édition du Fonds, nous demandons que les candidatures soumises via la plateforme de subventions ou par enregistrement audio soient en anglais. Nous vous encourageons à utiliser des outils de traduction pour remplir le formulaire de candidature si nécessaire et à l'indiquer. Si vous souhaitez en discuter davantage, n'hésitez pas à nous contacter à l'adresse digitaljusticefund@weavingliberation.org.</w:t>
      </w:r>
    </w:p>
    <w:p w14:paraId="7FABDFD0" w14:textId="77777777" w:rsidR="00C12958" w:rsidRPr="00C12958" w:rsidRDefault="00C12958" w:rsidP="00C12958">
      <w:pPr>
        <w:pStyle w:val="Heading3"/>
        <w:jc w:val="both"/>
        <w:rPr>
          <w:rFonts w:ascii="Redaction 20" w:hAnsi="Redaction 20" w:cs="Arial"/>
          <w:b/>
          <w:bCs/>
          <w:color w:val="000000" w:themeColor="text1"/>
          <w:sz w:val="22"/>
          <w:szCs w:val="22"/>
          <w:lang w:val="fr-FR"/>
        </w:rPr>
      </w:pPr>
      <w:r w:rsidRPr="00C12958">
        <w:rPr>
          <w:rFonts w:ascii="Redaction 20" w:hAnsi="Redaction 20" w:cs="Arial"/>
          <w:b/>
          <w:bCs/>
          <w:color w:val="000000" w:themeColor="text1"/>
          <w:sz w:val="22"/>
          <w:szCs w:val="22"/>
          <w:lang w:val="fr-FR"/>
        </w:rPr>
        <w:t>Que faire si je ne trouve pas la réponse à ma question ici ?</w:t>
      </w:r>
    </w:p>
    <w:p w14:paraId="7FB6373A" w14:textId="77777777" w:rsidR="00C12958" w:rsidRPr="00C12958" w:rsidRDefault="00C12958" w:rsidP="00C12958">
      <w:pPr>
        <w:pStyle w:val="NormalWeb"/>
        <w:jc w:val="both"/>
        <w:rPr>
          <w:rFonts w:ascii="Redaction 20" w:hAnsi="Redaction 20" w:cs="Arial"/>
          <w:color w:val="000000" w:themeColor="text1"/>
          <w:sz w:val="22"/>
          <w:szCs w:val="22"/>
          <w:lang w:val="fr-FR"/>
        </w:rPr>
      </w:pPr>
      <w:r w:rsidRPr="00C12958">
        <w:rPr>
          <w:rFonts w:ascii="Redaction 20" w:hAnsi="Redaction 20" w:cs="Arial"/>
          <w:color w:val="000000" w:themeColor="text1"/>
          <w:sz w:val="22"/>
          <w:szCs w:val="22"/>
          <w:lang w:val="fr-FR"/>
        </w:rPr>
        <w:t xml:space="preserve">Veuillez contacter directement l'équipe de </w:t>
      </w:r>
      <w:proofErr w:type="spellStart"/>
      <w:r w:rsidRPr="00C12958">
        <w:rPr>
          <w:rFonts w:ascii="Redaction 20" w:hAnsi="Redaction 20" w:cs="Arial"/>
          <w:color w:val="000000" w:themeColor="text1"/>
          <w:sz w:val="22"/>
          <w:szCs w:val="22"/>
          <w:lang w:val="fr-FR"/>
        </w:rPr>
        <w:t>Weaving</w:t>
      </w:r>
      <w:proofErr w:type="spellEnd"/>
      <w:r w:rsidRPr="00C12958">
        <w:rPr>
          <w:rFonts w:ascii="Redaction 20" w:hAnsi="Redaction 20" w:cs="Arial"/>
          <w:color w:val="000000" w:themeColor="text1"/>
          <w:sz w:val="22"/>
          <w:szCs w:val="22"/>
          <w:lang w:val="fr-FR"/>
        </w:rPr>
        <w:t xml:space="preserve"> </w:t>
      </w:r>
      <w:proofErr w:type="spellStart"/>
      <w:r w:rsidRPr="00C12958">
        <w:rPr>
          <w:rFonts w:ascii="Redaction 20" w:hAnsi="Redaction 20" w:cs="Arial"/>
          <w:color w:val="000000" w:themeColor="text1"/>
          <w:sz w:val="22"/>
          <w:szCs w:val="22"/>
          <w:lang w:val="fr-FR"/>
        </w:rPr>
        <w:t>Liberation</w:t>
      </w:r>
      <w:proofErr w:type="spellEnd"/>
      <w:r w:rsidRPr="00C12958">
        <w:rPr>
          <w:rFonts w:ascii="Redaction 20" w:hAnsi="Redaction 20" w:cs="Arial"/>
          <w:color w:val="000000" w:themeColor="text1"/>
          <w:sz w:val="22"/>
          <w:szCs w:val="22"/>
          <w:lang w:val="fr-FR"/>
        </w:rPr>
        <w:t xml:space="preserve"> à l'adresse digitaljusticefund@weavingliberation.org. Nous serons ravis de vous aider.</w:t>
      </w:r>
    </w:p>
    <w:p w14:paraId="0C71B844" w14:textId="77777777" w:rsidR="00C12958" w:rsidRPr="00C12958" w:rsidRDefault="00C12958" w:rsidP="00C12958">
      <w:pPr>
        <w:jc w:val="both"/>
        <w:rPr>
          <w:rFonts w:ascii="Redaction 20" w:hAnsi="Redaction 20" w:cs="Verdana"/>
          <w:sz w:val="22"/>
          <w:szCs w:val="22"/>
          <w:lang w:val="fr-FR"/>
        </w:rPr>
      </w:pPr>
    </w:p>
    <w:p w14:paraId="01B6B67D" w14:textId="77777777" w:rsidR="00C12958" w:rsidRPr="00C12958" w:rsidRDefault="00C12958" w:rsidP="00C12958">
      <w:pPr>
        <w:jc w:val="both"/>
        <w:rPr>
          <w:rFonts w:ascii="Redaction 20" w:hAnsi="Redaction 20" w:cs="Verdana"/>
          <w:sz w:val="22"/>
          <w:szCs w:val="22"/>
          <w:lang w:val="fr-FR"/>
        </w:rPr>
      </w:pPr>
    </w:p>
    <w:p w14:paraId="59838C36" w14:textId="77777777" w:rsidR="00C12958" w:rsidRPr="00C12958" w:rsidRDefault="00C12958" w:rsidP="00C12958">
      <w:pPr>
        <w:jc w:val="both"/>
        <w:rPr>
          <w:rFonts w:ascii="Redaction 20" w:hAnsi="Redaction 20" w:cs="Verdana"/>
          <w:sz w:val="22"/>
          <w:szCs w:val="22"/>
          <w:lang w:val="fr-FR"/>
        </w:rPr>
      </w:pPr>
    </w:p>
    <w:p w14:paraId="26A6D34E" w14:textId="77777777" w:rsidR="00C12958" w:rsidRPr="00C12958" w:rsidRDefault="00C12958" w:rsidP="00C12958">
      <w:pPr>
        <w:pBdr>
          <w:top w:val="none" w:sz="4" w:space="0" w:color="000000"/>
          <w:left w:val="none" w:sz="4" w:space="0" w:color="000000"/>
          <w:bottom w:val="none" w:sz="4" w:space="0" w:color="000000"/>
          <w:right w:val="none" w:sz="4" w:space="0" w:color="000000"/>
        </w:pBdr>
        <w:spacing w:line="279" w:lineRule="auto"/>
        <w:jc w:val="both"/>
        <w:rPr>
          <w:rFonts w:ascii="Redaction 20" w:hAnsi="Redaction 20" w:cs="Verdana"/>
          <w:sz w:val="22"/>
          <w:szCs w:val="22"/>
          <w:lang w:val="fr-FR"/>
        </w:rPr>
      </w:pPr>
    </w:p>
    <w:p w14:paraId="69052017" w14:textId="77777777" w:rsidR="00C12958" w:rsidRPr="00C12958" w:rsidRDefault="00C12958" w:rsidP="00C12958">
      <w:pPr>
        <w:spacing w:after="0"/>
        <w:ind w:left="720"/>
        <w:jc w:val="both"/>
        <w:rPr>
          <w:rFonts w:ascii="Redaction 20" w:hAnsi="Redaction 20" w:cs="Verdana"/>
          <w:sz w:val="22"/>
          <w:szCs w:val="22"/>
          <w:lang w:val="fr-FR"/>
        </w:rPr>
      </w:pPr>
    </w:p>
    <w:p w14:paraId="04ACFA82" w14:textId="77777777" w:rsidR="00C12958" w:rsidRPr="00C12958" w:rsidRDefault="00C12958" w:rsidP="00C12958">
      <w:pPr>
        <w:spacing w:after="0"/>
        <w:ind w:left="720"/>
        <w:jc w:val="both"/>
        <w:rPr>
          <w:rFonts w:ascii="Redaction 20" w:hAnsi="Redaction 20" w:cs="Verdana"/>
          <w:sz w:val="22"/>
          <w:szCs w:val="22"/>
          <w:lang w:val="fr-FR"/>
        </w:rPr>
      </w:pPr>
    </w:p>
    <w:p w14:paraId="13060271" w14:textId="77777777" w:rsidR="00C12958" w:rsidRPr="00C12958" w:rsidRDefault="00C12958" w:rsidP="00C12958">
      <w:pPr>
        <w:pStyle w:val="NormalWeb"/>
        <w:jc w:val="both"/>
        <w:rPr>
          <w:rFonts w:ascii="Redaction 20" w:hAnsi="Redaction 20" w:cs="Arial"/>
          <w:color w:val="000000" w:themeColor="text1"/>
          <w:sz w:val="22"/>
          <w:szCs w:val="22"/>
          <w:lang w:val="fr-FR"/>
        </w:rPr>
      </w:pPr>
    </w:p>
    <w:p w14:paraId="776B209C" w14:textId="77777777" w:rsidR="004F4F0B" w:rsidRPr="00C12958" w:rsidRDefault="004F4F0B" w:rsidP="003946C7">
      <w:pPr>
        <w:jc w:val="both"/>
        <w:rPr>
          <w:rFonts w:ascii="Redaction 20" w:hAnsi="Redaction 20" w:cs="Verdana"/>
          <w:b/>
          <w:bCs/>
          <w:sz w:val="22"/>
          <w:szCs w:val="22"/>
          <w:lang w:val="fr-FR"/>
        </w:rPr>
      </w:pPr>
    </w:p>
    <w:p w14:paraId="63CEEA9E" w14:textId="77777777" w:rsidR="004F4F0B" w:rsidRPr="00C12958" w:rsidRDefault="004F4F0B" w:rsidP="003946C7">
      <w:pPr>
        <w:jc w:val="both"/>
        <w:rPr>
          <w:rFonts w:ascii="Redaction 20" w:hAnsi="Redaction 20"/>
          <w:sz w:val="22"/>
          <w:szCs w:val="22"/>
          <w:lang w:val="fr-FR"/>
        </w:rPr>
      </w:pPr>
    </w:p>
    <w:sectPr w:rsidR="004F4F0B" w:rsidRPr="00C12958" w:rsidSect="00F0638F">
      <w:pgSz w:w="16838" w:h="11906" w:orient="landscape"/>
      <w:pgMar w:top="782" w:right="1080" w:bottom="907" w:left="1080" w:header="708" w:footer="708"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80313" w14:textId="77777777" w:rsidR="00974E74" w:rsidRDefault="00974E74">
      <w:pPr>
        <w:spacing w:after="0" w:line="240" w:lineRule="auto"/>
      </w:pPr>
      <w:r>
        <w:separator/>
      </w:r>
    </w:p>
  </w:endnote>
  <w:endnote w:type="continuationSeparator" w:id="0">
    <w:p w14:paraId="7055A3AA" w14:textId="77777777" w:rsidR="00974E74" w:rsidRDefault="00974E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edaction 20">
    <w:panose1 w:val="020A0503060504060303"/>
    <w:charset w:val="4D"/>
    <w:family w:val="roman"/>
    <w:notTrueType/>
    <w:pitch w:val="variable"/>
    <w:sig w:usb0="00000007" w:usb1="1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AC286" w14:textId="77777777" w:rsidR="00974E74" w:rsidRDefault="00974E74">
      <w:pPr>
        <w:spacing w:after="0" w:line="240" w:lineRule="auto"/>
      </w:pPr>
      <w:r>
        <w:separator/>
      </w:r>
    </w:p>
  </w:footnote>
  <w:footnote w:type="continuationSeparator" w:id="0">
    <w:p w14:paraId="2F68ECA6" w14:textId="77777777" w:rsidR="00974E74" w:rsidRDefault="00974E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DACC"/>
    <w:multiLevelType w:val="multilevel"/>
    <w:tmpl w:val="49F0E79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5542AD2"/>
    <w:multiLevelType w:val="multilevel"/>
    <w:tmpl w:val="7798851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2" w15:restartNumberingAfterBreak="0">
    <w:nsid w:val="0C512979"/>
    <w:multiLevelType w:val="multilevel"/>
    <w:tmpl w:val="737A7CE4"/>
    <w:lvl w:ilvl="0">
      <w:start w:val="1"/>
      <w:numFmt w:val="decimal"/>
      <w:lvlText w:val="%1)"/>
      <w:lvlJc w:val="left"/>
      <w:pPr>
        <w:ind w:left="360" w:hanging="360"/>
      </w:pPr>
      <w:rPr>
        <w:rFonts w:ascii="Redaction 20" w:eastAsia="Verdana" w:hAnsi="Redaction 20" w:cs="Verdan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30A02A"/>
    <w:multiLevelType w:val="multilevel"/>
    <w:tmpl w:val="BA9C8F7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116209C4"/>
    <w:multiLevelType w:val="multilevel"/>
    <w:tmpl w:val="A1827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89639A"/>
    <w:multiLevelType w:val="multilevel"/>
    <w:tmpl w:val="D36C9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443BA8"/>
    <w:multiLevelType w:val="hybridMultilevel"/>
    <w:tmpl w:val="D1B0E8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9103AB0"/>
    <w:multiLevelType w:val="hybridMultilevel"/>
    <w:tmpl w:val="68E82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BFD58E"/>
    <w:multiLevelType w:val="multilevel"/>
    <w:tmpl w:val="6F242E4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1D623CD3"/>
    <w:multiLevelType w:val="multilevel"/>
    <w:tmpl w:val="73B0953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0" w15:restartNumberingAfterBreak="0">
    <w:nsid w:val="2292608F"/>
    <w:multiLevelType w:val="hybridMultilevel"/>
    <w:tmpl w:val="46A6E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1A225"/>
    <w:multiLevelType w:val="multilevel"/>
    <w:tmpl w:val="3184F2EE"/>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2" w15:restartNumberingAfterBreak="0">
    <w:nsid w:val="2CEA3F98"/>
    <w:multiLevelType w:val="multilevel"/>
    <w:tmpl w:val="DE889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B525E2"/>
    <w:multiLevelType w:val="hybridMultilevel"/>
    <w:tmpl w:val="FDDEC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97107"/>
    <w:multiLevelType w:val="hybridMultilevel"/>
    <w:tmpl w:val="E280E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286BB2"/>
    <w:multiLevelType w:val="multilevel"/>
    <w:tmpl w:val="C75A5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515F9"/>
    <w:multiLevelType w:val="multilevel"/>
    <w:tmpl w:val="F838013C"/>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395D7A0A"/>
    <w:multiLevelType w:val="multilevel"/>
    <w:tmpl w:val="26B072D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3A9D4939"/>
    <w:multiLevelType w:val="multilevel"/>
    <w:tmpl w:val="1EC49C8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C316BDD"/>
    <w:multiLevelType w:val="multilevel"/>
    <w:tmpl w:val="7F7A0AA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117353"/>
    <w:multiLevelType w:val="hybridMultilevel"/>
    <w:tmpl w:val="1ADA83A8"/>
    <w:lvl w:ilvl="0" w:tplc="D41E39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319CD"/>
    <w:multiLevelType w:val="multilevel"/>
    <w:tmpl w:val="E10AF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FF731D"/>
    <w:multiLevelType w:val="hybridMultilevel"/>
    <w:tmpl w:val="D9B45BF6"/>
    <w:lvl w:ilvl="0" w:tplc="6F801E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4036B95"/>
    <w:multiLevelType w:val="multilevel"/>
    <w:tmpl w:val="4FBAF6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4BD4DF2"/>
    <w:multiLevelType w:val="multilevel"/>
    <w:tmpl w:val="2132E2F8"/>
    <w:lvl w:ilvl="0">
      <w:start w:val="1"/>
      <w:numFmt w:val="decimal"/>
      <w:lvlText w:val="%1."/>
      <w:lvlJc w:val="left"/>
      <w:pPr>
        <w:ind w:left="720" w:hanging="360"/>
      </w:pPr>
      <w:rPr>
        <w:rFonts w:ascii="Arial" w:hAnsi="Arial" w:cs="Arial" w:hint="default"/>
        <w:b/>
        <w:color w:val="FFFFFF"/>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E72EAD"/>
    <w:multiLevelType w:val="hybridMultilevel"/>
    <w:tmpl w:val="DE54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E2BC5"/>
    <w:multiLevelType w:val="multilevel"/>
    <w:tmpl w:val="CE181EC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7" w15:restartNumberingAfterBreak="0">
    <w:nsid w:val="4A5E31EA"/>
    <w:multiLevelType w:val="multilevel"/>
    <w:tmpl w:val="0382DFBA"/>
    <w:lvl w:ilvl="0">
      <w:numFmt w:val="bullet"/>
      <w:lvlText w:val="•"/>
      <w:lvlJc w:val="left"/>
      <w:pPr>
        <w:ind w:left="720" w:hanging="360"/>
      </w:pPr>
      <w:rPr>
        <w:rFonts w:ascii="Redaction 20" w:eastAsia="Times New Roman" w:hAnsi="Redaction 20"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B1657C2"/>
    <w:multiLevelType w:val="hybridMultilevel"/>
    <w:tmpl w:val="E764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802E93"/>
    <w:multiLevelType w:val="hybridMultilevel"/>
    <w:tmpl w:val="CD362B6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63B516A"/>
    <w:multiLevelType w:val="hybridMultilevel"/>
    <w:tmpl w:val="2A4E7972"/>
    <w:lvl w:ilvl="0" w:tplc="D41E39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861EFF"/>
    <w:multiLevelType w:val="multilevel"/>
    <w:tmpl w:val="87D6ADC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C119B8"/>
    <w:multiLevelType w:val="multilevel"/>
    <w:tmpl w:val="D584CA7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3" w15:restartNumberingAfterBreak="0">
    <w:nsid w:val="5A1179DC"/>
    <w:multiLevelType w:val="hybridMultilevel"/>
    <w:tmpl w:val="55AC410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B1508D0"/>
    <w:multiLevelType w:val="multilevel"/>
    <w:tmpl w:val="7032A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734796"/>
    <w:multiLevelType w:val="multilevel"/>
    <w:tmpl w:val="B4BC24A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6" w15:restartNumberingAfterBreak="0">
    <w:nsid w:val="5DDE6655"/>
    <w:multiLevelType w:val="hybridMultilevel"/>
    <w:tmpl w:val="17965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A77C25"/>
    <w:multiLevelType w:val="hybridMultilevel"/>
    <w:tmpl w:val="D486D6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1CD4065"/>
    <w:multiLevelType w:val="multilevel"/>
    <w:tmpl w:val="3700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E82927"/>
    <w:multiLevelType w:val="multilevel"/>
    <w:tmpl w:val="EF2A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0F7554"/>
    <w:multiLevelType w:val="multilevel"/>
    <w:tmpl w:val="AB963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FE04DD"/>
    <w:multiLevelType w:val="hybridMultilevel"/>
    <w:tmpl w:val="9B00BD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FF1860"/>
    <w:multiLevelType w:val="hybridMultilevel"/>
    <w:tmpl w:val="A7A279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2A062A"/>
    <w:multiLevelType w:val="multilevel"/>
    <w:tmpl w:val="D5629DDA"/>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4" w15:restartNumberingAfterBreak="0">
    <w:nsid w:val="6EE95D08"/>
    <w:multiLevelType w:val="multilevel"/>
    <w:tmpl w:val="4BC8980E"/>
    <w:lvl w:ilvl="0">
      <w:start w:val="1"/>
      <w:numFmt w:val="bullet"/>
      <w:lvlText w:val="Ø"/>
      <w:lvlJc w:val="left"/>
      <w:pPr>
        <w:ind w:left="709" w:hanging="360"/>
      </w:pPr>
      <w:rPr>
        <w:rFonts w:ascii="Wingdings" w:eastAsia="Wingdings" w:hAnsi="Wingdings" w:cs="Wingdings"/>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5" w15:restartNumberingAfterBreak="0">
    <w:nsid w:val="73A59F63"/>
    <w:multiLevelType w:val="multilevel"/>
    <w:tmpl w:val="DCCC30E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46" w15:restartNumberingAfterBreak="0">
    <w:nsid w:val="7E5E356D"/>
    <w:multiLevelType w:val="multilevel"/>
    <w:tmpl w:val="BE20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651375">
    <w:abstractNumId w:val="5"/>
  </w:num>
  <w:num w:numId="2" w16cid:durableId="66614310">
    <w:abstractNumId w:val="16"/>
  </w:num>
  <w:num w:numId="3" w16cid:durableId="2125926577">
    <w:abstractNumId w:val="11"/>
  </w:num>
  <w:num w:numId="4" w16cid:durableId="903106518">
    <w:abstractNumId w:val="45"/>
  </w:num>
  <w:num w:numId="5" w16cid:durableId="2076783458">
    <w:abstractNumId w:val="9"/>
  </w:num>
  <w:num w:numId="6" w16cid:durableId="94132074">
    <w:abstractNumId w:val="32"/>
  </w:num>
  <w:num w:numId="7" w16cid:durableId="1206675580">
    <w:abstractNumId w:val="1"/>
  </w:num>
  <w:num w:numId="8" w16cid:durableId="1104615863">
    <w:abstractNumId w:val="0"/>
  </w:num>
  <w:num w:numId="9" w16cid:durableId="1735545953">
    <w:abstractNumId w:val="35"/>
  </w:num>
  <w:num w:numId="10" w16cid:durableId="1851720607">
    <w:abstractNumId w:val="17"/>
  </w:num>
  <w:num w:numId="11" w16cid:durableId="245388288">
    <w:abstractNumId w:val="3"/>
  </w:num>
  <w:num w:numId="12" w16cid:durableId="1718821574">
    <w:abstractNumId w:val="8"/>
  </w:num>
  <w:num w:numId="13" w16cid:durableId="43140117">
    <w:abstractNumId w:val="26"/>
  </w:num>
  <w:num w:numId="14" w16cid:durableId="1970671494">
    <w:abstractNumId w:val="43"/>
  </w:num>
  <w:num w:numId="15" w16cid:durableId="1096558515">
    <w:abstractNumId w:val="44"/>
  </w:num>
  <w:num w:numId="16" w16cid:durableId="2060397554">
    <w:abstractNumId w:val="18"/>
  </w:num>
  <w:num w:numId="17" w16cid:durableId="308825370">
    <w:abstractNumId w:val="24"/>
  </w:num>
  <w:num w:numId="18" w16cid:durableId="450437779">
    <w:abstractNumId w:val="19"/>
  </w:num>
  <w:num w:numId="19" w16cid:durableId="1635671383">
    <w:abstractNumId w:val="2"/>
  </w:num>
  <w:num w:numId="20" w16cid:durableId="495414598">
    <w:abstractNumId w:val="23"/>
  </w:num>
  <w:num w:numId="21" w16cid:durableId="1522668398">
    <w:abstractNumId w:val="31"/>
  </w:num>
  <w:num w:numId="22" w16cid:durableId="683362593">
    <w:abstractNumId w:val="27"/>
  </w:num>
  <w:num w:numId="23" w16cid:durableId="1198468765">
    <w:abstractNumId w:val="40"/>
  </w:num>
  <w:num w:numId="24" w16cid:durableId="1272784095">
    <w:abstractNumId w:val="46"/>
  </w:num>
  <w:num w:numId="25" w16cid:durableId="1598052759">
    <w:abstractNumId w:val="15"/>
  </w:num>
  <w:num w:numId="26" w16cid:durableId="794327975">
    <w:abstractNumId w:val="39"/>
  </w:num>
  <w:num w:numId="27" w16cid:durableId="1807966592">
    <w:abstractNumId w:val="4"/>
  </w:num>
  <w:num w:numId="28" w16cid:durableId="1014768679">
    <w:abstractNumId w:val="21"/>
  </w:num>
  <w:num w:numId="29" w16cid:durableId="1889880820">
    <w:abstractNumId w:val="13"/>
  </w:num>
  <w:num w:numId="30" w16cid:durableId="1625424554">
    <w:abstractNumId w:val="41"/>
  </w:num>
  <w:num w:numId="31" w16cid:durableId="558785524">
    <w:abstractNumId w:val="34"/>
  </w:num>
  <w:num w:numId="32" w16cid:durableId="1585185229">
    <w:abstractNumId w:val="14"/>
  </w:num>
  <w:num w:numId="33" w16cid:durableId="1273590950">
    <w:abstractNumId w:val="36"/>
  </w:num>
  <w:num w:numId="34" w16cid:durableId="952903282">
    <w:abstractNumId w:val="7"/>
  </w:num>
  <w:num w:numId="35" w16cid:durableId="150175625">
    <w:abstractNumId w:val="42"/>
  </w:num>
  <w:num w:numId="36" w16cid:durableId="1107193887">
    <w:abstractNumId w:val="6"/>
  </w:num>
  <w:num w:numId="37" w16cid:durableId="924070579">
    <w:abstractNumId w:val="38"/>
  </w:num>
  <w:num w:numId="38" w16cid:durableId="1972707389">
    <w:abstractNumId w:val="12"/>
  </w:num>
  <w:num w:numId="39" w16cid:durableId="1260991103">
    <w:abstractNumId w:val="37"/>
  </w:num>
  <w:num w:numId="40" w16cid:durableId="137693179">
    <w:abstractNumId w:val="28"/>
  </w:num>
  <w:num w:numId="41" w16cid:durableId="838078258">
    <w:abstractNumId w:val="10"/>
  </w:num>
  <w:num w:numId="42" w16cid:durableId="1678459422">
    <w:abstractNumId w:val="22"/>
  </w:num>
  <w:num w:numId="43" w16cid:durableId="102112756">
    <w:abstractNumId w:val="30"/>
  </w:num>
  <w:num w:numId="44" w16cid:durableId="1391490494">
    <w:abstractNumId w:val="20"/>
  </w:num>
  <w:num w:numId="45" w16cid:durableId="601911709">
    <w:abstractNumId w:val="29"/>
  </w:num>
  <w:num w:numId="46" w16cid:durableId="2045710211">
    <w:abstractNumId w:val="25"/>
  </w:num>
  <w:num w:numId="47" w16cid:durableId="134528015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0B"/>
    <w:rsid w:val="000111C1"/>
    <w:rsid w:val="00027F9E"/>
    <w:rsid w:val="00063A1D"/>
    <w:rsid w:val="00090427"/>
    <w:rsid w:val="001F307E"/>
    <w:rsid w:val="00221677"/>
    <w:rsid w:val="002304D2"/>
    <w:rsid w:val="002427F6"/>
    <w:rsid w:val="00250627"/>
    <w:rsid w:val="002A49B8"/>
    <w:rsid w:val="002B0D73"/>
    <w:rsid w:val="002D3E88"/>
    <w:rsid w:val="002E0032"/>
    <w:rsid w:val="002F2336"/>
    <w:rsid w:val="002F6401"/>
    <w:rsid w:val="00326551"/>
    <w:rsid w:val="003563C0"/>
    <w:rsid w:val="00366C8E"/>
    <w:rsid w:val="003946C7"/>
    <w:rsid w:val="003E6530"/>
    <w:rsid w:val="003F2A52"/>
    <w:rsid w:val="00451BF5"/>
    <w:rsid w:val="00480A96"/>
    <w:rsid w:val="0049069B"/>
    <w:rsid w:val="004B25F8"/>
    <w:rsid w:val="004B4010"/>
    <w:rsid w:val="004D29F3"/>
    <w:rsid w:val="004F4F0B"/>
    <w:rsid w:val="00505E7D"/>
    <w:rsid w:val="00573351"/>
    <w:rsid w:val="005943F0"/>
    <w:rsid w:val="005F3988"/>
    <w:rsid w:val="00616871"/>
    <w:rsid w:val="00656798"/>
    <w:rsid w:val="00693698"/>
    <w:rsid w:val="006C44D0"/>
    <w:rsid w:val="00787AE7"/>
    <w:rsid w:val="0079573E"/>
    <w:rsid w:val="00796066"/>
    <w:rsid w:val="007C5B45"/>
    <w:rsid w:val="007E2336"/>
    <w:rsid w:val="007E76D4"/>
    <w:rsid w:val="007F1F7F"/>
    <w:rsid w:val="0081195A"/>
    <w:rsid w:val="00815BFC"/>
    <w:rsid w:val="00835DE7"/>
    <w:rsid w:val="00845645"/>
    <w:rsid w:val="0086107D"/>
    <w:rsid w:val="008E2DAA"/>
    <w:rsid w:val="008F3F56"/>
    <w:rsid w:val="008F4E48"/>
    <w:rsid w:val="0090099E"/>
    <w:rsid w:val="0090432E"/>
    <w:rsid w:val="00974E74"/>
    <w:rsid w:val="009E579F"/>
    <w:rsid w:val="00A01DD4"/>
    <w:rsid w:val="00A44DD0"/>
    <w:rsid w:val="00A53993"/>
    <w:rsid w:val="00AA26CF"/>
    <w:rsid w:val="00AC454D"/>
    <w:rsid w:val="00B0566E"/>
    <w:rsid w:val="00B302F5"/>
    <w:rsid w:val="00B313E4"/>
    <w:rsid w:val="00B62668"/>
    <w:rsid w:val="00B765CB"/>
    <w:rsid w:val="00B96999"/>
    <w:rsid w:val="00BA58BF"/>
    <w:rsid w:val="00C12958"/>
    <w:rsid w:val="00C15B60"/>
    <w:rsid w:val="00C4361A"/>
    <w:rsid w:val="00C46DB3"/>
    <w:rsid w:val="00C74FB0"/>
    <w:rsid w:val="00C92CB1"/>
    <w:rsid w:val="00C970D0"/>
    <w:rsid w:val="00CA0B97"/>
    <w:rsid w:val="00CD6A34"/>
    <w:rsid w:val="00CE6F00"/>
    <w:rsid w:val="00D021B2"/>
    <w:rsid w:val="00D2134D"/>
    <w:rsid w:val="00D4023D"/>
    <w:rsid w:val="00D67186"/>
    <w:rsid w:val="00E478D5"/>
    <w:rsid w:val="00E856DE"/>
    <w:rsid w:val="00E90BFA"/>
    <w:rsid w:val="00F0638F"/>
    <w:rsid w:val="00F26A72"/>
    <w:rsid w:val="00F34E51"/>
    <w:rsid w:val="00F43EE7"/>
    <w:rsid w:val="00F45394"/>
    <w:rsid w:val="00F86563"/>
    <w:rsid w:val="00FA4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52538"/>
  <w15:docId w15:val="{A5348B8A-7A92-3D43-BEDF-2B47C0C3A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ridTable6Colou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ridTable7Colou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Table6Colou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Table7Colou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14:ligatures w14:val="non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14:ligatures w14:val="non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NoSpacing">
    <w:name w:val="No Spacing"/>
    <w:basedOn w:val="Normal"/>
    <w:uiPriority w:val="1"/>
    <w:qFormat/>
    <w:pPr>
      <w:spacing w:after="0"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tabs>
        <w:tab w:val="center" w:pos="4844"/>
        <w:tab w:val="right" w:pos="9689"/>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844"/>
        <w:tab w:val="right" w:pos="9689"/>
      </w:tabs>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0E2841" w:themeColor="text2"/>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96607D"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rPr>
      <w:rFonts w:eastAsiaTheme="minorEastAsia"/>
      <w:lang w:val="en-US" w:eastAsia="ja-JP"/>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lang w:eastAsia="en-GB"/>
      <w14:ligatures w14:val="none"/>
    </w:rPr>
  </w:style>
  <w:style w:type="character" w:styleId="UnresolvedMention">
    <w:name w:val="Unresolved Mention"/>
    <w:basedOn w:val="DefaultParagraphFont"/>
    <w:uiPriority w:val="99"/>
    <w:semiHidden/>
    <w:unhideWhenUsed/>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rsid w:val="00C74FB0"/>
    <w:pPr>
      <w:spacing w:after="0" w:line="240" w:lineRule="auto"/>
    </w:pPr>
  </w:style>
  <w:style w:type="character" w:customStyle="1" w:styleId="author-a-z65z46z70zz87zemnl1z77zdz79zfz79z3">
    <w:name w:val="author-a-z65z46z70zz87zemnl1z77zdz79zfz79z3"/>
    <w:basedOn w:val="DefaultParagraphFont"/>
    <w:rsid w:val="0048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avingliberation.org/programme/" TargetMode="External"/><Relationship Id="rId13" Type="http://schemas.openxmlformats.org/officeDocument/2006/relationships/hyperlink" Target="https://www.alliancemagazine.org/blog/solidarity-infrastructures-what-do-we-leave-behind-when-the-grant-ends-reflecting-on-our-session-at-edge/" TargetMode="External"/><Relationship Id="rId18" Type="http://schemas.openxmlformats.org/officeDocument/2006/relationships/hyperlink" Target="https://oakfnd.org/" TargetMode="External"/><Relationship Id="rId3" Type="http://schemas.openxmlformats.org/officeDocument/2006/relationships/settings" Target="settings.xml"/><Relationship Id="rId21" Type="http://schemas.openxmlformats.org/officeDocument/2006/relationships/hyperlink" Target="https://greenhost.net/" TargetMode="External"/><Relationship Id="rId7" Type="http://schemas.openxmlformats.org/officeDocument/2006/relationships/hyperlink" Target="mailto:digitaljusticefund@weavingliberation.org" TargetMode="External"/><Relationship Id="rId12" Type="http://schemas.openxmlformats.org/officeDocument/2006/relationships/hyperlink" Target="https://www.alliancemagazine.org/blog/as-fascism-spreads-philanthropy-urgently-needs-to-support-digital-justice/" TargetMode="External"/><Relationship Id="rId17" Type="http://schemas.openxmlformats.org/officeDocument/2006/relationships/hyperlink" Target="https://luminategroup.com/about" TargetMode="External"/><Relationship Id="rId2" Type="http://schemas.openxmlformats.org/officeDocument/2006/relationships/styles" Target="styles.xml"/><Relationship Id="rId16" Type="http://schemas.openxmlformats.org/officeDocument/2006/relationships/hyperlink" Target="https://www.fordfoundation.org/" TargetMode="External"/><Relationship Id="rId20" Type="http://schemas.openxmlformats.org/officeDocument/2006/relationships/hyperlink" Target="mailto:digitaljusticefund@weavingliberatio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avingliberation.org/digital-policing-toolkit/" TargetMode="External"/><Relationship Id="rId5" Type="http://schemas.openxmlformats.org/officeDocument/2006/relationships/footnotes" Target="footnotes.xml"/><Relationship Id="rId15" Type="http://schemas.openxmlformats.org/officeDocument/2006/relationships/hyperlink" Target="https://weavingliberation.org/" TargetMode="External"/><Relationship Id="rId23" Type="http://schemas.openxmlformats.org/officeDocument/2006/relationships/theme" Target="theme/theme1.xml"/><Relationship Id="rId10" Type="http://schemas.openxmlformats.org/officeDocument/2006/relationships/hyperlink" Target="https://weavingliberation.org/2024/11/19/flowers-in-the-pouring-rain-sharing-impressions-on-the-first-digital-liberation-retreat/" TargetMode="External"/><Relationship Id="rId19" Type="http://schemas.openxmlformats.org/officeDocument/2006/relationships/hyperlink" Target="https://www.coe.int/en/web/about-us/our-member-states" TargetMode="External"/><Relationship Id="rId4" Type="http://schemas.openxmlformats.org/officeDocument/2006/relationships/webSettings" Target="webSettings.xml"/><Relationship Id="rId9" Type="http://schemas.openxmlformats.org/officeDocument/2006/relationships/hyperlink" Target="https://weavingliberation.org/2025/12/02/breathing-together-dreaming-forward-transmissions-from-life-affirming-visions-of-tech-retreat-no-1/" TargetMode="External"/><Relationship Id="rId14" Type="http://schemas.openxmlformats.org/officeDocument/2006/relationships/hyperlink" Target="https://weavingliberation.org/program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15</Pages>
  <Words>4830</Words>
  <Characters>27533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Salmana Ahmed</dc:creator>
  <cp:keywords/>
  <dc:description/>
  <cp:lastModifiedBy>Salmana Ahmed</cp:lastModifiedBy>
  <cp:revision>6</cp:revision>
  <dcterms:created xsi:type="dcterms:W3CDTF">2026-05-06T14:03:00Z</dcterms:created>
  <dcterms:modified xsi:type="dcterms:W3CDTF">2026-05-06T15:05:00Z</dcterms:modified>
</cp:coreProperties>
</file>